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29" w:rsidRPr="00A6564C" w:rsidRDefault="00A6564C" w:rsidP="00A6564C">
      <w:pPr>
        <w:jc w:val="left"/>
        <w:rPr>
          <w:rFonts w:ascii="BIZ UDPゴシック" w:eastAsia="BIZ UDPゴシック" w:hAnsi="BIZ UDPゴシック"/>
          <w:sz w:val="24"/>
          <w:szCs w:val="24"/>
        </w:rPr>
      </w:pPr>
      <w:r w:rsidRPr="00A6564C">
        <w:rPr>
          <w:rFonts w:ascii="BIZ UDPゴシック" w:eastAsia="BIZ UDPゴシック" w:hAnsi="BIZ UDPゴシック" w:hint="eastAsia"/>
          <w:sz w:val="24"/>
          <w:szCs w:val="24"/>
        </w:rPr>
        <w:t>令和</w:t>
      </w:r>
      <w:r w:rsidR="00AD6B79">
        <w:rPr>
          <w:rFonts w:ascii="BIZ UDPゴシック" w:eastAsia="BIZ UDPゴシック" w:hAnsi="BIZ UDPゴシック" w:hint="eastAsia"/>
          <w:sz w:val="24"/>
          <w:szCs w:val="24"/>
        </w:rPr>
        <w:t>５</w:t>
      </w:r>
      <w:r w:rsidRPr="00A6564C">
        <w:rPr>
          <w:rFonts w:ascii="BIZ UDPゴシック" w:eastAsia="BIZ UDPゴシック" w:hAnsi="BIZ UDPゴシック" w:hint="eastAsia"/>
          <w:sz w:val="24"/>
          <w:szCs w:val="24"/>
        </w:rPr>
        <w:t>年度　　障害者任免状況（令和</w:t>
      </w:r>
      <w:r w:rsidR="00AD6B79">
        <w:rPr>
          <w:rFonts w:ascii="BIZ UDPゴシック" w:eastAsia="BIZ UDPゴシック" w:hAnsi="BIZ UDPゴシック" w:hint="eastAsia"/>
          <w:sz w:val="24"/>
          <w:szCs w:val="24"/>
        </w:rPr>
        <w:t>５</w:t>
      </w:r>
      <w:r w:rsidRPr="00A6564C">
        <w:rPr>
          <w:rFonts w:ascii="BIZ UDPゴシック" w:eastAsia="BIZ UDPゴシック" w:hAnsi="BIZ UDPゴシック" w:hint="eastAsia"/>
          <w:sz w:val="24"/>
          <w:szCs w:val="24"/>
        </w:rPr>
        <w:t>年６月１日現在）</w:t>
      </w:r>
    </w:p>
    <w:tbl>
      <w:tblPr>
        <w:tblStyle w:val="af1"/>
        <w:tblW w:w="0" w:type="auto"/>
        <w:tblLook w:val="04A0" w:firstRow="1" w:lastRow="0" w:firstColumn="1" w:lastColumn="0" w:noHBand="0" w:noVBand="1"/>
      </w:tblPr>
      <w:tblGrid>
        <w:gridCol w:w="1348"/>
        <w:gridCol w:w="1908"/>
        <w:gridCol w:w="1559"/>
        <w:gridCol w:w="1226"/>
        <w:gridCol w:w="1226"/>
        <w:gridCol w:w="1227"/>
      </w:tblGrid>
      <w:tr w:rsidR="00A6564C" w:rsidTr="00A6564C">
        <w:trPr>
          <w:trHeight w:val="1077"/>
        </w:trPr>
        <w:tc>
          <w:tcPr>
            <w:tcW w:w="1348" w:type="dxa"/>
          </w:tcPr>
          <w:p w:rsidR="00A6564C" w:rsidRDefault="00A6564C" w:rsidP="005E4147">
            <w:pPr>
              <w:rPr>
                <w:rFonts w:ascii="BIZ UDPゴシック" w:eastAsia="BIZ UDPゴシック" w:hAnsi="BIZ UDPゴシック"/>
                <w:sz w:val="21"/>
                <w:szCs w:val="21"/>
              </w:rPr>
            </w:pPr>
          </w:p>
        </w:tc>
        <w:tc>
          <w:tcPr>
            <w:tcW w:w="1908" w:type="dxa"/>
            <w:vAlign w:val="center"/>
          </w:tcPr>
          <w:p w:rsidR="00A6564C" w:rsidRPr="00F5191D" w:rsidRDefault="00A6564C" w:rsidP="00F5191D">
            <w:pPr>
              <w:jc w:val="center"/>
              <w:rPr>
                <w:rFonts w:ascii="BIZ UDPゴシック" w:eastAsia="BIZ UDPゴシック" w:hAnsi="BIZ UDPゴシック"/>
                <w:b/>
                <w:sz w:val="21"/>
                <w:szCs w:val="21"/>
              </w:rPr>
            </w:pPr>
            <w:r w:rsidRPr="00F5191D">
              <w:rPr>
                <w:rFonts w:ascii="BIZ UDPゴシック" w:eastAsia="BIZ UDPゴシック" w:hAnsi="BIZ UDPゴシック" w:hint="eastAsia"/>
                <w:b/>
                <w:sz w:val="21"/>
                <w:szCs w:val="21"/>
              </w:rPr>
              <w:t>算定の基礎となる職員の数</w:t>
            </w:r>
          </w:p>
        </w:tc>
        <w:tc>
          <w:tcPr>
            <w:tcW w:w="1559" w:type="dxa"/>
            <w:vAlign w:val="center"/>
          </w:tcPr>
          <w:p w:rsidR="00A6564C" w:rsidRPr="00F5191D" w:rsidRDefault="00A6564C" w:rsidP="00F5191D">
            <w:pPr>
              <w:jc w:val="center"/>
              <w:rPr>
                <w:rFonts w:ascii="BIZ UDPゴシック" w:eastAsia="BIZ UDPゴシック" w:hAnsi="BIZ UDPゴシック"/>
                <w:b/>
                <w:sz w:val="21"/>
                <w:szCs w:val="21"/>
              </w:rPr>
            </w:pPr>
            <w:r w:rsidRPr="00F5191D">
              <w:rPr>
                <w:rFonts w:ascii="BIZ UDPゴシック" w:eastAsia="BIZ UDPゴシック" w:hAnsi="BIZ UDPゴシック" w:hint="eastAsia"/>
                <w:b/>
                <w:sz w:val="21"/>
                <w:szCs w:val="21"/>
              </w:rPr>
              <w:t>障害者である職員の数</w:t>
            </w:r>
          </w:p>
        </w:tc>
        <w:tc>
          <w:tcPr>
            <w:tcW w:w="1226" w:type="dxa"/>
            <w:vAlign w:val="center"/>
          </w:tcPr>
          <w:p w:rsidR="00A6564C" w:rsidRPr="00F5191D" w:rsidRDefault="00A6564C" w:rsidP="00F5191D">
            <w:pPr>
              <w:jc w:val="center"/>
              <w:rPr>
                <w:rFonts w:ascii="BIZ UDPゴシック" w:eastAsia="BIZ UDPゴシック" w:hAnsi="BIZ UDPゴシック"/>
                <w:b/>
                <w:sz w:val="21"/>
                <w:szCs w:val="21"/>
              </w:rPr>
            </w:pPr>
            <w:r w:rsidRPr="00F5191D">
              <w:rPr>
                <w:rFonts w:ascii="BIZ UDPゴシック" w:eastAsia="BIZ UDPゴシック" w:hAnsi="BIZ UDPゴシック" w:hint="eastAsia"/>
                <w:b/>
                <w:sz w:val="21"/>
                <w:szCs w:val="21"/>
              </w:rPr>
              <w:t>実雇用率</w:t>
            </w:r>
          </w:p>
        </w:tc>
        <w:tc>
          <w:tcPr>
            <w:tcW w:w="1226" w:type="dxa"/>
            <w:vAlign w:val="center"/>
          </w:tcPr>
          <w:p w:rsidR="00A6564C" w:rsidRDefault="00A6564C" w:rsidP="00A6564C">
            <w:pPr>
              <w:jc w:val="center"/>
              <w:rPr>
                <w:rFonts w:ascii="BIZ UDPゴシック" w:eastAsia="BIZ UDPゴシック" w:hAnsi="BIZ UDPゴシック"/>
                <w:b/>
                <w:sz w:val="21"/>
                <w:szCs w:val="21"/>
              </w:rPr>
            </w:pPr>
            <w:r>
              <w:rPr>
                <w:rFonts w:ascii="BIZ UDPゴシック" w:eastAsia="BIZ UDPゴシック" w:hAnsi="BIZ UDPゴシック" w:hint="eastAsia"/>
                <w:b/>
                <w:sz w:val="21"/>
                <w:szCs w:val="21"/>
              </w:rPr>
              <w:t>法定</w:t>
            </w:r>
          </w:p>
          <w:p w:rsidR="00A6564C" w:rsidRPr="00F5191D" w:rsidRDefault="00A6564C" w:rsidP="00A6564C">
            <w:pPr>
              <w:jc w:val="center"/>
              <w:rPr>
                <w:rFonts w:ascii="BIZ UDPゴシック" w:eastAsia="BIZ UDPゴシック" w:hAnsi="BIZ UDPゴシック"/>
                <w:b/>
                <w:sz w:val="21"/>
                <w:szCs w:val="21"/>
              </w:rPr>
            </w:pPr>
            <w:r>
              <w:rPr>
                <w:rFonts w:ascii="BIZ UDPゴシック" w:eastAsia="BIZ UDPゴシック" w:hAnsi="BIZ UDPゴシック" w:hint="eastAsia"/>
                <w:b/>
                <w:sz w:val="21"/>
                <w:szCs w:val="21"/>
              </w:rPr>
              <w:t>雇用率</w:t>
            </w:r>
          </w:p>
        </w:tc>
        <w:tc>
          <w:tcPr>
            <w:tcW w:w="1227" w:type="dxa"/>
            <w:vAlign w:val="center"/>
          </w:tcPr>
          <w:p w:rsidR="00A6564C" w:rsidRPr="00F5191D" w:rsidRDefault="00A6564C" w:rsidP="00F5191D">
            <w:pPr>
              <w:jc w:val="center"/>
              <w:rPr>
                <w:rFonts w:ascii="BIZ UDPゴシック" w:eastAsia="BIZ UDPゴシック" w:hAnsi="BIZ UDPゴシック"/>
                <w:b/>
                <w:sz w:val="21"/>
                <w:szCs w:val="21"/>
              </w:rPr>
            </w:pPr>
            <w:r w:rsidRPr="00F5191D">
              <w:rPr>
                <w:rFonts w:ascii="BIZ UDPゴシック" w:eastAsia="BIZ UDPゴシック" w:hAnsi="BIZ UDPゴシック" w:hint="eastAsia"/>
                <w:b/>
                <w:sz w:val="21"/>
                <w:szCs w:val="21"/>
              </w:rPr>
              <w:t>不足数</w:t>
            </w:r>
          </w:p>
        </w:tc>
      </w:tr>
      <w:tr w:rsidR="00A6564C" w:rsidTr="00A6564C">
        <w:trPr>
          <w:trHeight w:val="778"/>
        </w:trPr>
        <w:tc>
          <w:tcPr>
            <w:tcW w:w="1348" w:type="dxa"/>
            <w:vAlign w:val="center"/>
          </w:tcPr>
          <w:p w:rsidR="00A6564C" w:rsidRPr="00A6564C" w:rsidRDefault="00A6564C" w:rsidP="00A6564C">
            <w:pPr>
              <w:jc w:val="center"/>
              <w:rPr>
                <w:rFonts w:ascii="BIZ UDPゴシック" w:eastAsia="BIZ UDPゴシック" w:hAnsi="BIZ UDPゴシック"/>
                <w:b/>
                <w:sz w:val="21"/>
                <w:szCs w:val="21"/>
              </w:rPr>
            </w:pPr>
            <w:r w:rsidRPr="00A6564C">
              <w:rPr>
                <w:rFonts w:ascii="BIZ UDPゴシック" w:eastAsia="BIZ UDPゴシック" w:hAnsi="BIZ UDPゴシック" w:hint="eastAsia"/>
                <w:b/>
                <w:sz w:val="21"/>
                <w:szCs w:val="21"/>
              </w:rPr>
              <w:t>令和</w:t>
            </w:r>
            <w:r w:rsidR="00AD6B79">
              <w:rPr>
                <w:rFonts w:ascii="BIZ UDPゴシック" w:eastAsia="BIZ UDPゴシック" w:hAnsi="BIZ UDPゴシック" w:hint="eastAsia"/>
                <w:b/>
                <w:sz w:val="21"/>
                <w:szCs w:val="21"/>
              </w:rPr>
              <w:t>５</w:t>
            </w:r>
            <w:r w:rsidRPr="00A6564C">
              <w:rPr>
                <w:rFonts w:ascii="BIZ UDPゴシック" w:eastAsia="BIZ UDPゴシック" w:hAnsi="BIZ UDPゴシック" w:hint="eastAsia"/>
                <w:b/>
                <w:sz w:val="21"/>
                <w:szCs w:val="21"/>
              </w:rPr>
              <w:t>年</w:t>
            </w:r>
          </w:p>
        </w:tc>
        <w:tc>
          <w:tcPr>
            <w:tcW w:w="1908" w:type="dxa"/>
            <w:vAlign w:val="center"/>
          </w:tcPr>
          <w:p w:rsidR="00A6564C" w:rsidRDefault="00E514B8" w:rsidP="00F5191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1，274.5</w:t>
            </w:r>
            <w:bookmarkStart w:id="0" w:name="_GoBack"/>
            <w:bookmarkEnd w:id="0"/>
            <w:r w:rsidR="00A6564C">
              <w:rPr>
                <w:rFonts w:ascii="BIZ UDPゴシック" w:eastAsia="BIZ UDPゴシック" w:hAnsi="BIZ UDPゴシック" w:hint="eastAsia"/>
                <w:sz w:val="21"/>
                <w:szCs w:val="21"/>
              </w:rPr>
              <w:t>人</w:t>
            </w:r>
          </w:p>
        </w:tc>
        <w:tc>
          <w:tcPr>
            <w:tcW w:w="1559" w:type="dxa"/>
            <w:vAlign w:val="center"/>
          </w:tcPr>
          <w:p w:rsidR="00A6564C" w:rsidRDefault="001367AE" w:rsidP="00F5191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３１．５人</w:t>
            </w:r>
          </w:p>
        </w:tc>
        <w:tc>
          <w:tcPr>
            <w:tcW w:w="1226" w:type="dxa"/>
            <w:vAlign w:val="center"/>
          </w:tcPr>
          <w:p w:rsidR="00A6564C" w:rsidRDefault="001367AE" w:rsidP="00F5191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2.47％</w:t>
            </w:r>
          </w:p>
        </w:tc>
        <w:tc>
          <w:tcPr>
            <w:tcW w:w="1226" w:type="dxa"/>
            <w:vAlign w:val="center"/>
          </w:tcPr>
          <w:p w:rsidR="00A6564C" w:rsidRDefault="000F06AE" w:rsidP="00A6564C">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2.6</w:t>
            </w:r>
            <w:r w:rsidR="00A6564C">
              <w:rPr>
                <w:rFonts w:ascii="BIZ UDPゴシック" w:eastAsia="BIZ UDPゴシック" w:hAnsi="BIZ UDPゴシック" w:hint="eastAsia"/>
                <w:sz w:val="21"/>
                <w:szCs w:val="21"/>
              </w:rPr>
              <w:t>%</w:t>
            </w:r>
          </w:p>
        </w:tc>
        <w:tc>
          <w:tcPr>
            <w:tcW w:w="1227" w:type="dxa"/>
            <w:vAlign w:val="center"/>
          </w:tcPr>
          <w:p w:rsidR="00A6564C" w:rsidRDefault="001367AE" w:rsidP="004D3444">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1.5</w:t>
            </w:r>
            <w:r w:rsidR="00A6564C">
              <w:rPr>
                <w:rFonts w:ascii="BIZ UDPゴシック" w:eastAsia="BIZ UDPゴシック" w:hAnsi="BIZ UDPゴシック" w:hint="eastAsia"/>
                <w:sz w:val="21"/>
                <w:szCs w:val="21"/>
              </w:rPr>
              <w:t>人</w:t>
            </w:r>
          </w:p>
        </w:tc>
      </w:tr>
    </w:tbl>
    <w:p w:rsidR="00876629" w:rsidRDefault="00876629" w:rsidP="005E4147">
      <w:pPr>
        <w:rPr>
          <w:rFonts w:ascii="BIZ UDPゴシック" w:eastAsia="BIZ UDPゴシック" w:hAnsi="BIZ UDPゴシック"/>
          <w:sz w:val="21"/>
          <w:szCs w:val="21"/>
        </w:rPr>
      </w:pPr>
    </w:p>
    <w:p w:rsidR="00F5191D" w:rsidRDefault="00F5191D" w:rsidP="005E4147">
      <w:pPr>
        <w:rPr>
          <w:rFonts w:ascii="BIZ UDPゴシック" w:eastAsia="BIZ UDPゴシック" w:hAnsi="BIZ UDPゴシック"/>
          <w:sz w:val="21"/>
          <w:szCs w:val="21"/>
        </w:rPr>
      </w:pPr>
      <w:r>
        <w:rPr>
          <w:rFonts w:ascii="BIZ UDPゴシック" w:eastAsia="BIZ UDPゴシック" w:hAnsi="BIZ UDPゴシック" w:hint="eastAsia"/>
          <w:sz w:val="21"/>
          <w:szCs w:val="21"/>
        </w:rPr>
        <w:t>（注</w:t>
      </w:r>
      <w:r w:rsidR="003B19FD">
        <w:rPr>
          <w:rFonts w:ascii="BIZ UDPゴシック" w:eastAsia="BIZ UDPゴシック" w:hAnsi="BIZ UDPゴシック" w:hint="eastAsia"/>
          <w:sz w:val="21"/>
          <w:szCs w:val="21"/>
        </w:rPr>
        <w:t>1</w:t>
      </w:r>
      <w:r>
        <w:rPr>
          <w:rFonts w:ascii="BIZ UDPゴシック" w:eastAsia="BIZ UDPゴシック" w:hAnsi="BIZ UDPゴシック" w:hint="eastAsia"/>
          <w:sz w:val="21"/>
          <w:szCs w:val="21"/>
        </w:rPr>
        <w:t>）</w:t>
      </w:r>
      <w:r w:rsidR="00FE677B">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「算定の基礎となる職員の数</w:t>
      </w:r>
      <w:r w:rsidR="003B19FD">
        <w:rPr>
          <w:rFonts w:ascii="BIZ UDPゴシック" w:eastAsia="BIZ UDPゴシック" w:hAnsi="BIZ UDPゴシック" w:hint="eastAsia"/>
          <w:sz w:val="21"/>
          <w:szCs w:val="21"/>
        </w:rPr>
        <w:t>」は職員総数から除外職員数および除外率相当職員数（旧除外職員が職員総数に占める割合を基に設定した除外率を乗じて得た数）を除いた職員数です。</w:t>
      </w:r>
    </w:p>
    <w:p w:rsidR="003B19FD" w:rsidRDefault="003B19FD" w:rsidP="005E4147">
      <w:pPr>
        <w:rPr>
          <w:rFonts w:ascii="BIZ UDPゴシック" w:eastAsia="BIZ UDPゴシック" w:hAnsi="BIZ UDPゴシック"/>
          <w:sz w:val="21"/>
          <w:szCs w:val="21"/>
        </w:rPr>
      </w:pPr>
      <w:r>
        <w:rPr>
          <w:rFonts w:ascii="BIZ UDPゴシック" w:eastAsia="BIZ UDPゴシック" w:hAnsi="BIZ UDPゴシック" w:hint="eastAsia"/>
          <w:sz w:val="21"/>
          <w:szCs w:val="21"/>
        </w:rPr>
        <w:t>（注</w:t>
      </w:r>
      <w:r w:rsidR="003A6AB1">
        <w:rPr>
          <w:rFonts w:ascii="BIZ UDPゴシック" w:eastAsia="BIZ UDPゴシック" w:hAnsi="BIZ UDPゴシック" w:hint="eastAsia"/>
          <w:sz w:val="21"/>
          <w:szCs w:val="21"/>
        </w:rPr>
        <w:t>2</w:t>
      </w:r>
      <w:r>
        <w:rPr>
          <w:rFonts w:ascii="BIZ UDPゴシック" w:eastAsia="BIZ UDPゴシック" w:hAnsi="BIZ UDPゴシック" w:hint="eastAsia"/>
          <w:sz w:val="21"/>
          <w:szCs w:val="21"/>
        </w:rPr>
        <w:t>）</w:t>
      </w:r>
      <w:r w:rsidR="00FE677B">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「障害者である職員</w:t>
      </w:r>
      <w:r w:rsidR="003A6AB1">
        <w:rPr>
          <w:rFonts w:ascii="BIZ UDPゴシック" w:eastAsia="BIZ UDPゴシック" w:hAnsi="BIZ UDPゴシック" w:hint="eastAsia"/>
          <w:sz w:val="21"/>
          <w:szCs w:val="21"/>
        </w:rPr>
        <w:t>の</w:t>
      </w:r>
      <w:r>
        <w:rPr>
          <w:rFonts w:ascii="BIZ UDPゴシック" w:eastAsia="BIZ UDPゴシック" w:hAnsi="BIZ UDPゴシック" w:hint="eastAsia"/>
          <w:sz w:val="21"/>
          <w:szCs w:val="21"/>
        </w:rPr>
        <w:t>数」とは，身体障害者，知的障害者及び精神障害者である職員数の計であり，短時間勤務職員以外の重度身体障害者及び重度知的障害者である短時間勤務職員並びに３年以内に手帳の交付を受けた精神障害者である短時間勤務職員については，１人を１カウントしています。さらに，重度以外の</w:t>
      </w:r>
      <w:r w:rsidR="000747C0">
        <w:rPr>
          <w:rFonts w:ascii="BIZ UDPゴシック" w:eastAsia="BIZ UDPゴシック" w:hAnsi="BIZ UDPゴシック" w:hint="eastAsia"/>
          <w:sz w:val="21"/>
          <w:szCs w:val="21"/>
        </w:rPr>
        <w:t>身体障害者</w:t>
      </w:r>
      <w:r>
        <w:rPr>
          <w:rFonts w:ascii="BIZ UDPゴシック" w:eastAsia="BIZ UDPゴシック" w:hAnsi="BIZ UDPゴシック" w:hint="eastAsia"/>
          <w:sz w:val="21"/>
          <w:szCs w:val="21"/>
        </w:rPr>
        <w:t>及び知的障害者並びに精神障害者である短時間勤務職員については，1人を0.5人に相当するものとして</w:t>
      </w:r>
      <w:r w:rsidR="00FE677B">
        <w:rPr>
          <w:rFonts w:ascii="BIZ UDPゴシック" w:eastAsia="BIZ UDPゴシック" w:hAnsi="BIZ UDPゴシック" w:hint="eastAsia"/>
          <w:sz w:val="21"/>
          <w:szCs w:val="21"/>
        </w:rPr>
        <w:t>カウントしています。</w:t>
      </w:r>
    </w:p>
    <w:p w:rsidR="00FE677B" w:rsidRDefault="00FE677B" w:rsidP="005E4147">
      <w:pPr>
        <w:rPr>
          <w:rFonts w:ascii="BIZ UDPゴシック" w:eastAsia="BIZ UDPゴシック" w:hAnsi="BIZ UDPゴシック"/>
          <w:sz w:val="21"/>
          <w:szCs w:val="21"/>
        </w:rPr>
      </w:pPr>
      <w:r>
        <w:rPr>
          <w:rFonts w:ascii="BIZ UDPゴシック" w:eastAsia="BIZ UDPゴシック" w:hAnsi="BIZ UDPゴシック" w:hint="eastAsia"/>
          <w:sz w:val="21"/>
          <w:szCs w:val="21"/>
        </w:rPr>
        <w:t>（注4）　法定雇用障害者数は，（注1）の算定の基礎とある職員数に法定雇用率を乗じて得た数（人数のため</w:t>
      </w:r>
      <w:r w:rsidR="00351E78">
        <w:rPr>
          <w:rFonts w:ascii="BIZ UDPゴシック" w:eastAsia="BIZ UDPゴシック" w:hAnsi="BIZ UDPゴシック" w:hint="eastAsia"/>
          <w:sz w:val="21"/>
          <w:szCs w:val="21"/>
        </w:rPr>
        <w:t>1人未満切り捨て</w:t>
      </w:r>
      <w:r>
        <w:rPr>
          <w:rFonts w:ascii="BIZ UDPゴシック" w:eastAsia="BIZ UDPゴシック" w:hAnsi="BIZ UDPゴシック" w:hint="eastAsia"/>
          <w:sz w:val="21"/>
          <w:szCs w:val="21"/>
        </w:rPr>
        <w:t>）</w:t>
      </w:r>
      <w:r w:rsidR="00351E78">
        <w:rPr>
          <w:rFonts w:ascii="BIZ UDPゴシック" w:eastAsia="BIZ UDPゴシック" w:hAnsi="BIZ UDPゴシック" w:hint="eastAsia"/>
          <w:sz w:val="21"/>
          <w:szCs w:val="21"/>
        </w:rPr>
        <w:t>であるため，実雇用率が</w:t>
      </w:r>
      <w:r w:rsidR="00CB18CB">
        <w:rPr>
          <w:rFonts w:ascii="BIZ UDPゴシック" w:eastAsia="BIZ UDPゴシック" w:hAnsi="BIZ UDPゴシック" w:hint="eastAsia"/>
          <w:sz w:val="21"/>
          <w:szCs w:val="21"/>
        </w:rPr>
        <w:t>法定雇用率を下回っていても，法定雇用障害者数を達成する場合があります</w:t>
      </w:r>
      <w:r w:rsidR="00351E78">
        <w:rPr>
          <w:rFonts w:ascii="BIZ UDPゴシック" w:eastAsia="BIZ UDPゴシック" w:hAnsi="BIZ UDPゴシック" w:hint="eastAsia"/>
          <w:sz w:val="21"/>
          <w:szCs w:val="21"/>
        </w:rPr>
        <w:t>。</w:t>
      </w:r>
    </w:p>
    <w:p w:rsidR="00F5191D" w:rsidRPr="00876629" w:rsidRDefault="00F5191D" w:rsidP="005E4147">
      <w:pPr>
        <w:rPr>
          <w:rFonts w:ascii="BIZ UDPゴシック" w:eastAsia="BIZ UDPゴシック" w:hAnsi="BIZ UDPゴシック"/>
          <w:sz w:val="21"/>
          <w:szCs w:val="21"/>
        </w:rPr>
      </w:pPr>
      <w:r>
        <w:rPr>
          <w:rFonts w:ascii="BIZ UDPゴシック" w:eastAsia="BIZ UDPゴシック" w:hAnsi="BIZ UDPゴシック" w:hint="eastAsia"/>
          <w:sz w:val="21"/>
          <w:szCs w:val="21"/>
        </w:rPr>
        <w:t>（注</w:t>
      </w:r>
      <w:r w:rsidR="000747C0">
        <w:rPr>
          <w:rFonts w:ascii="BIZ UDPゴシック" w:eastAsia="BIZ UDPゴシック" w:hAnsi="BIZ UDPゴシック" w:hint="eastAsia"/>
          <w:sz w:val="21"/>
          <w:szCs w:val="21"/>
        </w:rPr>
        <w:t>5</w:t>
      </w:r>
      <w:r>
        <w:rPr>
          <w:rFonts w:ascii="BIZ UDPゴシック" w:eastAsia="BIZ UDPゴシック" w:hAnsi="BIZ UDPゴシック" w:hint="eastAsia"/>
          <w:sz w:val="21"/>
          <w:szCs w:val="21"/>
        </w:rPr>
        <w:t>）</w:t>
      </w:r>
      <w:r w:rsidR="000747C0">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八千代市は法第42条の規定による特例認定を受けているため，八千代市教育委員会及び</w:t>
      </w:r>
      <w:r w:rsidR="003B19FD">
        <w:rPr>
          <w:rFonts w:ascii="BIZ UDPゴシック" w:eastAsia="BIZ UDPゴシック" w:hAnsi="BIZ UDPゴシック" w:hint="eastAsia"/>
          <w:sz w:val="21"/>
          <w:szCs w:val="21"/>
        </w:rPr>
        <w:t>八千代市上下水道局に勤務する職員を合算して通報しています。</w:t>
      </w:r>
    </w:p>
    <w:sectPr w:rsidR="00F5191D" w:rsidRPr="0087662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AE" w:rsidRDefault="000F06AE" w:rsidP="000F06AE">
      <w:pPr>
        <w:spacing w:after="0" w:line="240" w:lineRule="auto"/>
      </w:pPr>
      <w:r>
        <w:separator/>
      </w:r>
    </w:p>
  </w:endnote>
  <w:endnote w:type="continuationSeparator" w:id="0">
    <w:p w:rsidR="000F06AE" w:rsidRDefault="000F06AE" w:rsidP="000F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AE" w:rsidRDefault="000F06AE" w:rsidP="000F06AE">
      <w:pPr>
        <w:spacing w:after="0" w:line="240" w:lineRule="auto"/>
      </w:pPr>
      <w:r>
        <w:separator/>
      </w:r>
    </w:p>
  </w:footnote>
  <w:footnote w:type="continuationSeparator" w:id="0">
    <w:p w:rsidR="000F06AE" w:rsidRDefault="000F06AE" w:rsidP="000F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5D" w:rsidRDefault="00FD4B5D" w:rsidP="00FD4B5D">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BF5224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FF"/>
    <w:rsid w:val="000747C0"/>
    <w:rsid w:val="000F06AE"/>
    <w:rsid w:val="000F3BC1"/>
    <w:rsid w:val="001367AE"/>
    <w:rsid w:val="001C722D"/>
    <w:rsid w:val="001D4619"/>
    <w:rsid w:val="00351E78"/>
    <w:rsid w:val="003A4875"/>
    <w:rsid w:val="003A6AB1"/>
    <w:rsid w:val="003B19FD"/>
    <w:rsid w:val="004A7146"/>
    <w:rsid w:val="004D3444"/>
    <w:rsid w:val="005E4147"/>
    <w:rsid w:val="0068174F"/>
    <w:rsid w:val="007B4A29"/>
    <w:rsid w:val="00876629"/>
    <w:rsid w:val="00A6564C"/>
    <w:rsid w:val="00AA3685"/>
    <w:rsid w:val="00AD6B79"/>
    <w:rsid w:val="00B058FC"/>
    <w:rsid w:val="00C104FF"/>
    <w:rsid w:val="00C61BA8"/>
    <w:rsid w:val="00CB18CB"/>
    <w:rsid w:val="00E514B8"/>
    <w:rsid w:val="00F5191D"/>
    <w:rsid w:val="00FC6AC5"/>
    <w:rsid w:val="00FD4B5D"/>
    <w:rsid w:val="00FE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BF8882F-08CC-4B86-BE40-95C0FE3A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4FF"/>
  </w:style>
  <w:style w:type="paragraph" w:styleId="1">
    <w:name w:val="heading 1"/>
    <w:basedOn w:val="a"/>
    <w:next w:val="a"/>
    <w:link w:val="10"/>
    <w:uiPriority w:val="9"/>
    <w:qFormat/>
    <w:rsid w:val="00C104F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104FF"/>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C104F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104FF"/>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C104FF"/>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C104FF"/>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C104FF"/>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C104FF"/>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C104FF"/>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04FF"/>
    <w:rPr>
      <w:smallCaps/>
      <w:spacing w:val="5"/>
      <w:sz w:val="32"/>
      <w:szCs w:val="32"/>
    </w:rPr>
  </w:style>
  <w:style w:type="character" w:customStyle="1" w:styleId="20">
    <w:name w:val="見出し 2 (文字)"/>
    <w:basedOn w:val="a0"/>
    <w:link w:val="2"/>
    <w:uiPriority w:val="9"/>
    <w:semiHidden/>
    <w:rsid w:val="00C104FF"/>
    <w:rPr>
      <w:smallCaps/>
      <w:spacing w:val="5"/>
      <w:sz w:val="28"/>
      <w:szCs w:val="28"/>
    </w:rPr>
  </w:style>
  <w:style w:type="character" w:customStyle="1" w:styleId="30">
    <w:name w:val="見出し 3 (文字)"/>
    <w:basedOn w:val="a0"/>
    <w:link w:val="3"/>
    <w:uiPriority w:val="9"/>
    <w:semiHidden/>
    <w:rsid w:val="00C104FF"/>
    <w:rPr>
      <w:smallCaps/>
      <w:spacing w:val="5"/>
      <w:sz w:val="24"/>
      <w:szCs w:val="24"/>
    </w:rPr>
  </w:style>
  <w:style w:type="character" w:customStyle="1" w:styleId="40">
    <w:name w:val="見出し 4 (文字)"/>
    <w:basedOn w:val="a0"/>
    <w:link w:val="4"/>
    <w:uiPriority w:val="9"/>
    <w:semiHidden/>
    <w:rsid w:val="00C104FF"/>
    <w:rPr>
      <w:i/>
      <w:iCs/>
      <w:smallCaps/>
      <w:spacing w:val="10"/>
      <w:sz w:val="22"/>
      <w:szCs w:val="22"/>
    </w:rPr>
  </w:style>
  <w:style w:type="character" w:customStyle="1" w:styleId="50">
    <w:name w:val="見出し 5 (文字)"/>
    <w:basedOn w:val="a0"/>
    <w:link w:val="5"/>
    <w:uiPriority w:val="9"/>
    <w:semiHidden/>
    <w:rsid w:val="00C104FF"/>
    <w:rPr>
      <w:smallCaps/>
      <w:color w:val="538135" w:themeColor="accent6" w:themeShade="BF"/>
      <w:spacing w:val="10"/>
      <w:sz w:val="22"/>
      <w:szCs w:val="22"/>
    </w:rPr>
  </w:style>
  <w:style w:type="character" w:customStyle="1" w:styleId="60">
    <w:name w:val="見出し 6 (文字)"/>
    <w:basedOn w:val="a0"/>
    <w:link w:val="6"/>
    <w:uiPriority w:val="9"/>
    <w:semiHidden/>
    <w:rsid w:val="00C104FF"/>
    <w:rPr>
      <w:smallCaps/>
      <w:color w:val="70AD47" w:themeColor="accent6"/>
      <w:spacing w:val="5"/>
      <w:sz w:val="22"/>
      <w:szCs w:val="22"/>
    </w:rPr>
  </w:style>
  <w:style w:type="character" w:customStyle="1" w:styleId="70">
    <w:name w:val="見出し 7 (文字)"/>
    <w:basedOn w:val="a0"/>
    <w:link w:val="7"/>
    <w:uiPriority w:val="9"/>
    <w:semiHidden/>
    <w:rsid w:val="00C104FF"/>
    <w:rPr>
      <w:b/>
      <w:bCs/>
      <w:smallCaps/>
      <w:color w:val="70AD47" w:themeColor="accent6"/>
      <w:spacing w:val="10"/>
    </w:rPr>
  </w:style>
  <w:style w:type="character" w:customStyle="1" w:styleId="80">
    <w:name w:val="見出し 8 (文字)"/>
    <w:basedOn w:val="a0"/>
    <w:link w:val="8"/>
    <w:uiPriority w:val="9"/>
    <w:semiHidden/>
    <w:rsid w:val="00C104FF"/>
    <w:rPr>
      <w:b/>
      <w:bCs/>
      <w:i/>
      <w:iCs/>
      <w:smallCaps/>
      <w:color w:val="538135" w:themeColor="accent6" w:themeShade="BF"/>
    </w:rPr>
  </w:style>
  <w:style w:type="character" w:customStyle="1" w:styleId="90">
    <w:name w:val="見出し 9 (文字)"/>
    <w:basedOn w:val="a0"/>
    <w:link w:val="9"/>
    <w:uiPriority w:val="9"/>
    <w:semiHidden/>
    <w:rsid w:val="00C104FF"/>
    <w:rPr>
      <w:b/>
      <w:bCs/>
      <w:i/>
      <w:iCs/>
      <w:smallCaps/>
      <w:color w:val="385623" w:themeColor="accent6" w:themeShade="80"/>
    </w:rPr>
  </w:style>
  <w:style w:type="paragraph" w:styleId="a3">
    <w:name w:val="caption"/>
    <w:basedOn w:val="a"/>
    <w:next w:val="a"/>
    <w:uiPriority w:val="35"/>
    <w:semiHidden/>
    <w:unhideWhenUsed/>
    <w:qFormat/>
    <w:rsid w:val="00C104FF"/>
    <w:rPr>
      <w:b/>
      <w:bCs/>
      <w:caps/>
      <w:sz w:val="16"/>
      <w:szCs w:val="16"/>
    </w:rPr>
  </w:style>
  <w:style w:type="paragraph" w:styleId="a4">
    <w:name w:val="Title"/>
    <w:basedOn w:val="a"/>
    <w:next w:val="a"/>
    <w:link w:val="a5"/>
    <w:uiPriority w:val="10"/>
    <w:qFormat/>
    <w:rsid w:val="00C104F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表題 (文字)"/>
    <w:basedOn w:val="a0"/>
    <w:link w:val="a4"/>
    <w:uiPriority w:val="10"/>
    <w:rsid w:val="00C104FF"/>
    <w:rPr>
      <w:smallCaps/>
      <w:color w:val="262626" w:themeColor="text1" w:themeTint="D9"/>
      <w:sz w:val="52"/>
      <w:szCs w:val="52"/>
    </w:rPr>
  </w:style>
  <w:style w:type="paragraph" w:styleId="a6">
    <w:name w:val="Subtitle"/>
    <w:basedOn w:val="a"/>
    <w:next w:val="a"/>
    <w:link w:val="a7"/>
    <w:uiPriority w:val="11"/>
    <w:qFormat/>
    <w:rsid w:val="00C104FF"/>
    <w:pPr>
      <w:spacing w:after="720" w:line="240" w:lineRule="auto"/>
      <w:jc w:val="right"/>
    </w:pPr>
    <w:rPr>
      <w:rFonts w:asciiTheme="majorHAnsi" w:eastAsiaTheme="majorEastAsia" w:hAnsiTheme="majorHAnsi" w:cstheme="majorBidi"/>
    </w:rPr>
  </w:style>
  <w:style w:type="character" w:customStyle="1" w:styleId="a7">
    <w:name w:val="副題 (文字)"/>
    <w:basedOn w:val="a0"/>
    <w:link w:val="a6"/>
    <w:uiPriority w:val="11"/>
    <w:rsid w:val="00C104FF"/>
    <w:rPr>
      <w:rFonts w:asciiTheme="majorHAnsi" w:eastAsiaTheme="majorEastAsia" w:hAnsiTheme="majorHAnsi" w:cstheme="majorBidi"/>
    </w:rPr>
  </w:style>
  <w:style w:type="character" w:styleId="a8">
    <w:name w:val="Strong"/>
    <w:uiPriority w:val="22"/>
    <w:qFormat/>
    <w:rsid w:val="00C104FF"/>
    <w:rPr>
      <w:b/>
      <w:bCs/>
      <w:color w:val="70AD47" w:themeColor="accent6"/>
    </w:rPr>
  </w:style>
  <w:style w:type="character" w:styleId="a9">
    <w:name w:val="Emphasis"/>
    <w:uiPriority w:val="20"/>
    <w:qFormat/>
    <w:rsid w:val="00C104FF"/>
    <w:rPr>
      <w:b/>
      <w:bCs/>
      <w:i/>
      <w:iCs/>
      <w:spacing w:val="10"/>
    </w:rPr>
  </w:style>
  <w:style w:type="paragraph" w:styleId="aa">
    <w:name w:val="No Spacing"/>
    <w:uiPriority w:val="1"/>
    <w:qFormat/>
    <w:rsid w:val="00C104FF"/>
    <w:pPr>
      <w:spacing w:after="0" w:line="240" w:lineRule="auto"/>
    </w:pPr>
  </w:style>
  <w:style w:type="paragraph" w:styleId="ab">
    <w:name w:val="Quote"/>
    <w:basedOn w:val="a"/>
    <w:next w:val="a"/>
    <w:link w:val="ac"/>
    <w:uiPriority w:val="29"/>
    <w:qFormat/>
    <w:rsid w:val="00C104FF"/>
    <w:rPr>
      <w:i/>
      <w:iCs/>
    </w:rPr>
  </w:style>
  <w:style w:type="character" w:customStyle="1" w:styleId="ac">
    <w:name w:val="引用文 (文字)"/>
    <w:basedOn w:val="a0"/>
    <w:link w:val="ab"/>
    <w:uiPriority w:val="29"/>
    <w:rsid w:val="00C104FF"/>
    <w:rPr>
      <w:i/>
      <w:iCs/>
    </w:rPr>
  </w:style>
  <w:style w:type="paragraph" w:styleId="21">
    <w:name w:val="Intense Quote"/>
    <w:basedOn w:val="a"/>
    <w:next w:val="a"/>
    <w:link w:val="22"/>
    <w:uiPriority w:val="30"/>
    <w:qFormat/>
    <w:rsid w:val="00C104FF"/>
    <w:pPr>
      <w:pBdr>
        <w:top w:val="single" w:sz="8" w:space="1" w:color="70AD47" w:themeColor="accent6"/>
      </w:pBdr>
      <w:spacing w:before="140" w:after="140"/>
      <w:ind w:left="1440" w:right="1440"/>
    </w:pPr>
    <w:rPr>
      <w:b/>
      <w:bCs/>
      <w:i/>
      <w:iCs/>
    </w:rPr>
  </w:style>
  <w:style w:type="character" w:customStyle="1" w:styleId="22">
    <w:name w:val="引用文 2 (文字)"/>
    <w:basedOn w:val="a0"/>
    <w:link w:val="21"/>
    <w:uiPriority w:val="30"/>
    <w:rsid w:val="00C104FF"/>
    <w:rPr>
      <w:b/>
      <w:bCs/>
      <w:i/>
      <w:iCs/>
    </w:rPr>
  </w:style>
  <w:style w:type="character" w:styleId="ad">
    <w:name w:val="Subtle Emphasis"/>
    <w:uiPriority w:val="19"/>
    <w:qFormat/>
    <w:rsid w:val="00C104FF"/>
    <w:rPr>
      <w:i/>
      <w:iCs/>
    </w:rPr>
  </w:style>
  <w:style w:type="character" w:styleId="23">
    <w:name w:val="Intense Emphasis"/>
    <w:uiPriority w:val="21"/>
    <w:qFormat/>
    <w:rsid w:val="00C104FF"/>
    <w:rPr>
      <w:b/>
      <w:bCs/>
      <w:i/>
      <w:iCs/>
      <w:color w:val="70AD47" w:themeColor="accent6"/>
      <w:spacing w:val="10"/>
    </w:rPr>
  </w:style>
  <w:style w:type="character" w:styleId="ae">
    <w:name w:val="Subtle Reference"/>
    <w:uiPriority w:val="31"/>
    <w:qFormat/>
    <w:rsid w:val="00C104FF"/>
    <w:rPr>
      <w:b/>
      <w:bCs/>
    </w:rPr>
  </w:style>
  <w:style w:type="character" w:styleId="24">
    <w:name w:val="Intense Reference"/>
    <w:uiPriority w:val="32"/>
    <w:qFormat/>
    <w:rsid w:val="00C104FF"/>
    <w:rPr>
      <w:b/>
      <w:bCs/>
      <w:smallCaps/>
      <w:spacing w:val="5"/>
      <w:sz w:val="22"/>
      <w:szCs w:val="22"/>
      <w:u w:val="single"/>
    </w:rPr>
  </w:style>
  <w:style w:type="character" w:styleId="af">
    <w:name w:val="Book Title"/>
    <w:uiPriority w:val="33"/>
    <w:qFormat/>
    <w:rsid w:val="00C104FF"/>
    <w:rPr>
      <w:rFonts w:asciiTheme="majorHAnsi" w:eastAsiaTheme="majorEastAsia" w:hAnsiTheme="majorHAnsi" w:cstheme="majorBidi"/>
      <w:i/>
      <w:iCs/>
      <w:sz w:val="20"/>
      <w:szCs w:val="20"/>
    </w:rPr>
  </w:style>
  <w:style w:type="paragraph" w:styleId="af0">
    <w:name w:val="TOC Heading"/>
    <w:basedOn w:val="1"/>
    <w:next w:val="a"/>
    <w:uiPriority w:val="39"/>
    <w:semiHidden/>
    <w:unhideWhenUsed/>
    <w:qFormat/>
    <w:rsid w:val="00C104FF"/>
    <w:pPr>
      <w:outlineLvl w:val="9"/>
    </w:pPr>
  </w:style>
  <w:style w:type="table" w:styleId="af1">
    <w:name w:val="Table Grid"/>
    <w:basedOn w:val="a1"/>
    <w:uiPriority w:val="39"/>
    <w:rsid w:val="007B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F06AE"/>
    <w:pPr>
      <w:tabs>
        <w:tab w:val="center" w:pos="4252"/>
        <w:tab w:val="right" w:pos="8504"/>
      </w:tabs>
      <w:snapToGrid w:val="0"/>
    </w:pPr>
  </w:style>
  <w:style w:type="character" w:customStyle="1" w:styleId="af3">
    <w:name w:val="ヘッダー (文字)"/>
    <w:basedOn w:val="a0"/>
    <w:link w:val="af2"/>
    <w:uiPriority w:val="99"/>
    <w:rsid w:val="000F06AE"/>
  </w:style>
  <w:style w:type="paragraph" w:styleId="af4">
    <w:name w:val="footer"/>
    <w:basedOn w:val="a"/>
    <w:link w:val="af5"/>
    <w:uiPriority w:val="99"/>
    <w:unhideWhenUsed/>
    <w:rsid w:val="000F06AE"/>
    <w:pPr>
      <w:tabs>
        <w:tab w:val="center" w:pos="4252"/>
        <w:tab w:val="right" w:pos="8504"/>
      </w:tabs>
      <w:snapToGrid w:val="0"/>
    </w:pPr>
  </w:style>
  <w:style w:type="character" w:customStyle="1" w:styleId="af5">
    <w:name w:val="フッター (文字)"/>
    <w:basedOn w:val="a0"/>
    <w:link w:val="af4"/>
    <w:uiPriority w:val="99"/>
    <w:rsid w:val="000F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八千代市</cp:lastModifiedBy>
  <cp:revision>3</cp:revision>
  <cp:lastPrinted>2021-03-04T23:35:00Z</cp:lastPrinted>
  <dcterms:created xsi:type="dcterms:W3CDTF">2021-03-03T23:31:00Z</dcterms:created>
  <dcterms:modified xsi:type="dcterms:W3CDTF">2023-10-11T02:30:00Z</dcterms:modified>
</cp:coreProperties>
</file>