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2629D6">
      <w:pPr>
        <w:autoSpaceDE w:val="0"/>
        <w:autoSpaceDN w:val="0"/>
        <w:adjustRightInd w:val="0"/>
        <w:spacing w:line="420" w:lineRule="atLeast"/>
        <w:ind w:left="840" w:hanging="210"/>
        <w:jc w:val="left"/>
        <w:rPr>
          <w:rFonts w:ascii="Century" w:eastAsia="ＭＳ 明朝" w:hAnsi="ＭＳ 明朝" w:cs="ＭＳ 明朝"/>
          <w:color w:val="000000"/>
          <w:kern w:val="0"/>
          <w:szCs w:val="21"/>
        </w:rPr>
      </w:pPr>
      <w:bookmarkStart w:id="0" w:name="_GoBack"/>
      <w:bookmarkEnd w:id="0"/>
      <w:r>
        <w:rPr>
          <w:rFonts w:ascii="Century" w:eastAsia="ＭＳ 明朝" w:hAnsi="ＭＳ 明朝" w:cs="ＭＳ 明朝" w:hint="eastAsia"/>
          <w:color w:val="000000"/>
          <w:kern w:val="0"/>
          <w:szCs w:val="21"/>
        </w:rPr>
        <w:t>○八千代市指定介護予防支援等の事業の人員及び運営並びに指定介護予防支援等に係る介護予防のための効果的な支援の方法に関する基準等を定める条例</w:t>
      </w:r>
    </w:p>
    <w:p w:rsidR="00000000" w:rsidRDefault="002629D6">
      <w:pPr>
        <w:autoSpaceDE w:val="0"/>
        <w:autoSpaceDN w:val="0"/>
        <w:adjustRightInd w:val="0"/>
        <w:spacing w:line="420" w:lineRule="atLeast"/>
        <w:jc w:val="righ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平成</w:t>
      </w:r>
      <w:r>
        <w:rPr>
          <w:rFonts w:ascii="Century" w:eastAsia="ＭＳ 明朝" w:hAnsi="ＭＳ 明朝" w:cs="ＭＳ 明朝"/>
          <w:color w:val="000000"/>
          <w:kern w:val="0"/>
          <w:szCs w:val="21"/>
        </w:rPr>
        <w:t>26</w:t>
      </w:r>
      <w:r>
        <w:rPr>
          <w:rFonts w:ascii="Century" w:eastAsia="ＭＳ 明朝" w:hAnsi="ＭＳ 明朝" w:cs="ＭＳ 明朝" w:hint="eastAsia"/>
          <w:color w:val="000000"/>
          <w:kern w:val="0"/>
          <w:szCs w:val="21"/>
        </w:rPr>
        <w:t>年</w:t>
      </w:r>
      <w:r>
        <w:rPr>
          <w:rFonts w:ascii="Century" w:eastAsia="ＭＳ 明朝" w:hAnsi="ＭＳ 明朝" w:cs="ＭＳ 明朝"/>
          <w:color w:val="000000"/>
          <w:kern w:val="0"/>
          <w:szCs w:val="21"/>
        </w:rPr>
        <w:t>11</w:t>
      </w:r>
      <w:r>
        <w:rPr>
          <w:rFonts w:ascii="Century" w:eastAsia="ＭＳ 明朝" w:hAnsi="ＭＳ 明朝" w:cs="ＭＳ 明朝" w:hint="eastAsia"/>
          <w:color w:val="000000"/>
          <w:kern w:val="0"/>
          <w:szCs w:val="21"/>
        </w:rPr>
        <w:t>月</w:t>
      </w:r>
      <w:r>
        <w:rPr>
          <w:rFonts w:ascii="Century" w:eastAsia="ＭＳ 明朝" w:hAnsi="ＭＳ 明朝" w:cs="ＭＳ 明朝"/>
          <w:color w:val="000000"/>
          <w:kern w:val="0"/>
          <w:szCs w:val="21"/>
        </w:rPr>
        <w:t>28</w:t>
      </w:r>
      <w:r>
        <w:rPr>
          <w:rFonts w:ascii="Century" w:eastAsia="ＭＳ 明朝" w:hAnsi="ＭＳ 明朝" w:cs="ＭＳ 明朝" w:hint="eastAsia"/>
          <w:color w:val="000000"/>
          <w:kern w:val="0"/>
          <w:szCs w:val="21"/>
        </w:rPr>
        <w:t>日</w:t>
      </w:r>
    </w:p>
    <w:p w:rsidR="00000000" w:rsidRDefault="002629D6">
      <w:pPr>
        <w:autoSpaceDE w:val="0"/>
        <w:autoSpaceDN w:val="0"/>
        <w:adjustRightInd w:val="0"/>
        <w:spacing w:line="420" w:lineRule="atLeast"/>
        <w:jc w:val="righ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条例第</w:t>
      </w:r>
      <w:r>
        <w:rPr>
          <w:rFonts w:ascii="Century" w:eastAsia="ＭＳ 明朝" w:hAnsi="ＭＳ 明朝" w:cs="ＭＳ 明朝"/>
          <w:color w:val="000000"/>
          <w:kern w:val="0"/>
          <w:szCs w:val="21"/>
        </w:rPr>
        <w:t>32</w:t>
      </w:r>
      <w:r>
        <w:rPr>
          <w:rFonts w:ascii="Century" w:eastAsia="ＭＳ 明朝" w:hAnsi="ＭＳ 明朝" w:cs="ＭＳ 明朝" w:hint="eastAsia"/>
          <w:color w:val="000000"/>
          <w:kern w:val="0"/>
          <w:szCs w:val="21"/>
        </w:rPr>
        <w:t>号</w:t>
      </w:r>
    </w:p>
    <w:p w:rsidR="00000000" w:rsidRDefault="002629D6">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（趣旨）</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第１条　この条例は，介護保険法（平成９年法律第</w:t>
      </w:r>
      <w:r>
        <w:rPr>
          <w:rFonts w:ascii="Century" w:eastAsia="ＭＳ 明朝" w:hAnsi="ＭＳ 明朝" w:cs="ＭＳ 明朝"/>
          <w:color w:val="000000"/>
          <w:kern w:val="0"/>
          <w:szCs w:val="21"/>
        </w:rPr>
        <w:t>123</w:t>
      </w:r>
      <w:r>
        <w:rPr>
          <w:rFonts w:ascii="Century" w:eastAsia="ＭＳ 明朝" w:hAnsi="ＭＳ 明朝" w:cs="ＭＳ 明朝" w:hint="eastAsia"/>
          <w:color w:val="000000"/>
          <w:kern w:val="0"/>
          <w:szCs w:val="21"/>
        </w:rPr>
        <w:t>号。以下「法」という。）第</w:t>
      </w:r>
      <w:r>
        <w:rPr>
          <w:rFonts w:ascii="Century" w:eastAsia="ＭＳ 明朝" w:hAnsi="ＭＳ 明朝" w:cs="ＭＳ 明朝"/>
          <w:color w:val="000000"/>
          <w:kern w:val="0"/>
          <w:szCs w:val="21"/>
        </w:rPr>
        <w:t>59</w:t>
      </w:r>
      <w:r>
        <w:rPr>
          <w:rFonts w:ascii="Century" w:eastAsia="ＭＳ 明朝" w:hAnsi="ＭＳ 明朝" w:cs="ＭＳ 明朝" w:hint="eastAsia"/>
          <w:color w:val="000000"/>
          <w:kern w:val="0"/>
          <w:szCs w:val="21"/>
        </w:rPr>
        <w:t>条第１項第１号，第</w:t>
      </w:r>
      <w:r>
        <w:rPr>
          <w:rFonts w:ascii="Century" w:eastAsia="ＭＳ 明朝" w:hAnsi="ＭＳ 明朝" w:cs="ＭＳ 明朝"/>
          <w:color w:val="000000"/>
          <w:kern w:val="0"/>
          <w:szCs w:val="21"/>
        </w:rPr>
        <w:t>115</w:t>
      </w:r>
      <w:r>
        <w:rPr>
          <w:rFonts w:ascii="Century" w:eastAsia="ＭＳ 明朝" w:hAnsi="ＭＳ 明朝" w:cs="ＭＳ 明朝" w:hint="eastAsia"/>
          <w:color w:val="000000"/>
          <w:kern w:val="0"/>
          <w:szCs w:val="21"/>
        </w:rPr>
        <w:t>条の</w:t>
      </w:r>
      <w:r>
        <w:rPr>
          <w:rFonts w:ascii="Century" w:eastAsia="ＭＳ 明朝" w:hAnsi="ＭＳ 明朝" w:cs="ＭＳ 明朝"/>
          <w:color w:val="000000"/>
          <w:kern w:val="0"/>
          <w:szCs w:val="21"/>
        </w:rPr>
        <w:t>22</w:t>
      </w:r>
      <w:r>
        <w:rPr>
          <w:rFonts w:ascii="Century" w:eastAsia="ＭＳ 明朝" w:hAnsi="ＭＳ 明朝" w:cs="ＭＳ 明朝" w:hint="eastAsia"/>
          <w:color w:val="000000"/>
          <w:kern w:val="0"/>
          <w:szCs w:val="21"/>
        </w:rPr>
        <w:t>第２項</w:t>
      </w:r>
      <w:r>
        <w:rPr>
          <w:rFonts w:ascii="Century" w:eastAsia="ＭＳ 明朝" w:hAnsi="ＭＳ 明朝" w:cs="ＭＳ 明朝" w:hint="eastAsia"/>
          <w:color w:val="000000"/>
          <w:kern w:val="0"/>
          <w:szCs w:val="21"/>
        </w:rPr>
        <w:t>第１号並びに第</w:t>
      </w:r>
      <w:r>
        <w:rPr>
          <w:rFonts w:ascii="Century" w:eastAsia="ＭＳ 明朝" w:hAnsi="ＭＳ 明朝" w:cs="ＭＳ 明朝"/>
          <w:color w:val="000000"/>
          <w:kern w:val="0"/>
          <w:szCs w:val="21"/>
        </w:rPr>
        <w:t>115</w:t>
      </w:r>
      <w:r>
        <w:rPr>
          <w:rFonts w:ascii="Century" w:eastAsia="ＭＳ 明朝" w:hAnsi="ＭＳ 明朝" w:cs="ＭＳ 明朝" w:hint="eastAsia"/>
          <w:color w:val="000000"/>
          <w:kern w:val="0"/>
          <w:szCs w:val="21"/>
        </w:rPr>
        <w:t>条の</w:t>
      </w:r>
      <w:r>
        <w:rPr>
          <w:rFonts w:ascii="Century" w:eastAsia="ＭＳ 明朝" w:hAnsi="ＭＳ 明朝" w:cs="ＭＳ 明朝"/>
          <w:color w:val="000000"/>
          <w:kern w:val="0"/>
          <w:szCs w:val="21"/>
        </w:rPr>
        <w:t>24</w:t>
      </w:r>
      <w:r>
        <w:rPr>
          <w:rFonts w:ascii="Century" w:eastAsia="ＭＳ 明朝" w:hAnsi="ＭＳ 明朝" w:cs="ＭＳ 明朝" w:hint="eastAsia"/>
          <w:color w:val="000000"/>
          <w:kern w:val="0"/>
          <w:szCs w:val="21"/>
        </w:rPr>
        <w:t>第１項及び第２項の規定に基づき，指定介護予防支援（法第</w:t>
      </w:r>
      <w:r>
        <w:rPr>
          <w:rFonts w:ascii="Century" w:eastAsia="ＭＳ 明朝" w:hAnsi="ＭＳ 明朝" w:cs="ＭＳ 明朝"/>
          <w:color w:val="000000"/>
          <w:kern w:val="0"/>
          <w:szCs w:val="21"/>
        </w:rPr>
        <w:t>58</w:t>
      </w:r>
      <w:r>
        <w:rPr>
          <w:rFonts w:ascii="Century" w:eastAsia="ＭＳ 明朝" w:hAnsi="ＭＳ 明朝" w:cs="ＭＳ 明朝" w:hint="eastAsia"/>
          <w:color w:val="000000"/>
          <w:kern w:val="0"/>
          <w:szCs w:val="21"/>
        </w:rPr>
        <w:t>条第１項に規定する指定介護予防支援をいう。以下同じ。）及び基準該当介護予防支援（法第</w:t>
      </w:r>
      <w:r>
        <w:rPr>
          <w:rFonts w:ascii="Century" w:eastAsia="ＭＳ 明朝" w:hAnsi="ＭＳ 明朝" w:cs="ＭＳ 明朝"/>
          <w:color w:val="000000"/>
          <w:kern w:val="0"/>
          <w:szCs w:val="21"/>
        </w:rPr>
        <w:t>59</w:t>
      </w:r>
      <w:r>
        <w:rPr>
          <w:rFonts w:ascii="Century" w:eastAsia="ＭＳ 明朝" w:hAnsi="ＭＳ 明朝" w:cs="ＭＳ 明朝" w:hint="eastAsia"/>
          <w:color w:val="000000"/>
          <w:kern w:val="0"/>
          <w:szCs w:val="21"/>
        </w:rPr>
        <w:t>条第１項第１号に規定する基準該当介護予防支援をいう。以下同じ。）の事業の人員及び運営並びに指定介護予防支援及び基準該当介護予防支援に係る介護予防のための効果的な支援の方法に関する基準等を定めるものとする。</w:t>
      </w:r>
    </w:p>
    <w:p w:rsidR="00000000" w:rsidRDefault="002629D6">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（基本方針）</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第２条　指定介護予防支援の事業は，その利用者が可能な限りその居宅において，自立した日常生活を営むことのできるように配慮</w:t>
      </w:r>
      <w:r>
        <w:rPr>
          <w:rFonts w:ascii="Century" w:eastAsia="ＭＳ 明朝" w:hAnsi="ＭＳ 明朝" w:cs="ＭＳ 明朝" w:hint="eastAsia"/>
          <w:color w:val="000000"/>
          <w:kern w:val="0"/>
          <w:szCs w:val="21"/>
        </w:rPr>
        <w:t>して行われるものでなければならない。</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指定介護予防支援の事業は，利用者の心身の状況，その置かれている環境等に応じて，利用者の選択に基づき，利用者の自立に向けて設定された目標を達成するために，適切な保健医療サービス及び福祉サービスが，当該目標を踏まえ，多様な事業者から，総合的かつ効率的に提供されるよう配慮して行われるものでなければならない。</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３　指定介護予防支援事業者（法第</w:t>
      </w:r>
      <w:r>
        <w:rPr>
          <w:rFonts w:ascii="Century" w:eastAsia="ＭＳ 明朝" w:hAnsi="ＭＳ 明朝" w:cs="ＭＳ 明朝"/>
          <w:color w:val="000000"/>
          <w:kern w:val="0"/>
          <w:szCs w:val="21"/>
        </w:rPr>
        <w:t>58</w:t>
      </w:r>
      <w:r>
        <w:rPr>
          <w:rFonts w:ascii="Century" w:eastAsia="ＭＳ 明朝" w:hAnsi="ＭＳ 明朝" w:cs="ＭＳ 明朝" w:hint="eastAsia"/>
          <w:color w:val="000000"/>
          <w:kern w:val="0"/>
          <w:szCs w:val="21"/>
        </w:rPr>
        <w:t>条第１項に規定する指定介護予防支援事業者をいう。以下同じ。）は，指定介護予防支援の提供に当たっては，利用者の意思及び人格を尊重し，</w:t>
      </w:r>
      <w:r>
        <w:rPr>
          <w:rFonts w:ascii="Century" w:eastAsia="ＭＳ 明朝" w:hAnsi="ＭＳ 明朝" w:cs="ＭＳ 明朝" w:hint="eastAsia"/>
          <w:color w:val="000000"/>
          <w:kern w:val="0"/>
          <w:szCs w:val="21"/>
        </w:rPr>
        <w:t>常に利用者の立場に立って，利用者に提供される指定介護予防サービス等（法第８条の２第</w:t>
      </w:r>
      <w:r>
        <w:rPr>
          <w:rFonts w:ascii="Century" w:eastAsia="ＭＳ 明朝" w:hAnsi="ＭＳ 明朝" w:cs="ＭＳ 明朝"/>
          <w:color w:val="000000"/>
          <w:kern w:val="0"/>
          <w:szCs w:val="21"/>
        </w:rPr>
        <w:t>18</w:t>
      </w:r>
      <w:r>
        <w:rPr>
          <w:rFonts w:ascii="Century" w:eastAsia="ＭＳ 明朝" w:hAnsi="ＭＳ 明朝" w:cs="ＭＳ 明朝" w:hint="eastAsia"/>
          <w:color w:val="000000"/>
          <w:kern w:val="0"/>
          <w:szCs w:val="21"/>
        </w:rPr>
        <w:t>項に規定する指定介護予防サービス等をいう。以下同じ。）が特定の種類又は特定の介護予防サービス事業者若しくは地域密着型介護予防サービス事業者（以下「介護予防サービス事業者等」という。）に不当に偏することのないよう，公正中立に行わなければならない。</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４　指定介護予防支援事業者は，事業の運営に当たっては，市，地域包括支援センター（法第</w:t>
      </w:r>
      <w:r>
        <w:rPr>
          <w:rFonts w:ascii="Century" w:eastAsia="ＭＳ 明朝" w:hAnsi="ＭＳ 明朝" w:cs="ＭＳ 明朝"/>
          <w:color w:val="000000"/>
          <w:kern w:val="0"/>
          <w:szCs w:val="21"/>
        </w:rPr>
        <w:t>115</w:t>
      </w:r>
      <w:r>
        <w:rPr>
          <w:rFonts w:ascii="Century" w:eastAsia="ＭＳ 明朝" w:hAnsi="ＭＳ 明朝" w:cs="ＭＳ 明朝" w:hint="eastAsia"/>
          <w:color w:val="000000"/>
          <w:kern w:val="0"/>
          <w:szCs w:val="21"/>
        </w:rPr>
        <w:t>条の</w:t>
      </w:r>
      <w:r>
        <w:rPr>
          <w:rFonts w:ascii="Century" w:eastAsia="ＭＳ 明朝" w:hAnsi="ＭＳ 明朝" w:cs="ＭＳ 明朝"/>
          <w:color w:val="000000"/>
          <w:kern w:val="0"/>
          <w:szCs w:val="21"/>
        </w:rPr>
        <w:t>46</w:t>
      </w:r>
      <w:r>
        <w:rPr>
          <w:rFonts w:ascii="Century" w:eastAsia="ＭＳ 明朝" w:hAnsi="ＭＳ 明朝" w:cs="ＭＳ 明朝" w:hint="eastAsia"/>
          <w:color w:val="000000"/>
          <w:kern w:val="0"/>
          <w:szCs w:val="21"/>
        </w:rPr>
        <w:t>第１項に規定する地域包括支援センターをいう。以下同じ。），老人福祉法（昭和</w:t>
      </w:r>
      <w:r>
        <w:rPr>
          <w:rFonts w:ascii="Century" w:eastAsia="ＭＳ 明朝" w:hAnsi="ＭＳ 明朝" w:cs="ＭＳ 明朝"/>
          <w:color w:val="000000"/>
          <w:kern w:val="0"/>
          <w:szCs w:val="21"/>
        </w:rPr>
        <w:t>38</w:t>
      </w:r>
      <w:r>
        <w:rPr>
          <w:rFonts w:ascii="Century" w:eastAsia="ＭＳ 明朝" w:hAnsi="ＭＳ 明朝" w:cs="ＭＳ 明朝" w:hint="eastAsia"/>
          <w:color w:val="000000"/>
          <w:kern w:val="0"/>
          <w:szCs w:val="21"/>
        </w:rPr>
        <w:t>年法</w:t>
      </w:r>
      <w:r>
        <w:rPr>
          <w:rFonts w:ascii="Century" w:eastAsia="ＭＳ 明朝" w:hAnsi="ＭＳ 明朝" w:cs="ＭＳ 明朝" w:hint="eastAsia"/>
          <w:color w:val="000000"/>
          <w:kern w:val="0"/>
          <w:szCs w:val="21"/>
        </w:rPr>
        <w:t>律第</w:t>
      </w:r>
      <w:r>
        <w:rPr>
          <w:rFonts w:ascii="Century" w:eastAsia="ＭＳ 明朝" w:hAnsi="ＭＳ 明朝" w:cs="ＭＳ 明朝"/>
          <w:color w:val="000000"/>
          <w:kern w:val="0"/>
          <w:szCs w:val="21"/>
        </w:rPr>
        <w:t>133</w:t>
      </w:r>
      <w:r>
        <w:rPr>
          <w:rFonts w:ascii="Century" w:eastAsia="ＭＳ 明朝" w:hAnsi="ＭＳ 明朝" w:cs="ＭＳ 明朝" w:hint="eastAsia"/>
          <w:color w:val="000000"/>
          <w:kern w:val="0"/>
          <w:szCs w:val="21"/>
        </w:rPr>
        <w:t>号）第</w:t>
      </w:r>
      <w:r>
        <w:rPr>
          <w:rFonts w:ascii="Century" w:eastAsia="ＭＳ 明朝" w:hAnsi="ＭＳ 明朝" w:cs="ＭＳ 明朝"/>
          <w:color w:val="000000"/>
          <w:kern w:val="0"/>
          <w:szCs w:val="21"/>
        </w:rPr>
        <w:t>20</w:t>
      </w:r>
      <w:r>
        <w:rPr>
          <w:rFonts w:ascii="Century" w:eastAsia="ＭＳ 明朝" w:hAnsi="ＭＳ 明朝" w:cs="ＭＳ 明朝" w:hint="eastAsia"/>
          <w:color w:val="000000"/>
          <w:kern w:val="0"/>
          <w:szCs w:val="21"/>
        </w:rPr>
        <w:t>条の７の２に規定する老人介護支援センター，指定居宅介護支援事業者（法第</w:t>
      </w:r>
      <w:r>
        <w:rPr>
          <w:rFonts w:ascii="Century" w:eastAsia="ＭＳ 明朝" w:hAnsi="ＭＳ 明朝" w:cs="ＭＳ 明朝"/>
          <w:color w:val="000000"/>
          <w:kern w:val="0"/>
          <w:szCs w:val="21"/>
        </w:rPr>
        <w:t>46</w:t>
      </w:r>
      <w:r>
        <w:rPr>
          <w:rFonts w:ascii="Century" w:eastAsia="ＭＳ 明朝" w:hAnsi="ＭＳ 明朝" w:cs="ＭＳ 明朝" w:hint="eastAsia"/>
          <w:color w:val="000000"/>
          <w:kern w:val="0"/>
          <w:szCs w:val="21"/>
        </w:rPr>
        <w:t>条第１項に規定する指定居宅介護支援事業者をいう。以下同じ。），他の指定介護予防支援事業者，介護保険施設，障害者の日常生活及び社会</w:t>
      </w:r>
      <w:r>
        <w:rPr>
          <w:rFonts w:ascii="Century" w:eastAsia="ＭＳ 明朝" w:hAnsi="ＭＳ 明朝" w:cs="ＭＳ 明朝" w:hint="eastAsia"/>
          <w:color w:val="000000"/>
          <w:kern w:val="0"/>
          <w:szCs w:val="21"/>
        </w:rPr>
        <w:lastRenderedPageBreak/>
        <w:t>生活を総合的に支援するための法律（平成</w:t>
      </w:r>
      <w:r>
        <w:rPr>
          <w:rFonts w:ascii="Century" w:eastAsia="ＭＳ 明朝" w:hAnsi="ＭＳ 明朝" w:cs="ＭＳ 明朝"/>
          <w:color w:val="000000"/>
          <w:kern w:val="0"/>
          <w:szCs w:val="21"/>
        </w:rPr>
        <w:t>17</w:t>
      </w:r>
      <w:r>
        <w:rPr>
          <w:rFonts w:ascii="Century" w:eastAsia="ＭＳ 明朝" w:hAnsi="ＭＳ 明朝" w:cs="ＭＳ 明朝" w:hint="eastAsia"/>
          <w:color w:val="000000"/>
          <w:kern w:val="0"/>
          <w:szCs w:val="21"/>
        </w:rPr>
        <w:t>年法律第</w:t>
      </w:r>
      <w:r>
        <w:rPr>
          <w:rFonts w:ascii="Century" w:eastAsia="ＭＳ 明朝" w:hAnsi="ＭＳ 明朝" w:cs="ＭＳ 明朝"/>
          <w:color w:val="000000"/>
          <w:kern w:val="0"/>
          <w:szCs w:val="21"/>
        </w:rPr>
        <w:t>123</w:t>
      </w:r>
      <w:r>
        <w:rPr>
          <w:rFonts w:ascii="Century" w:eastAsia="ＭＳ 明朝" w:hAnsi="ＭＳ 明朝" w:cs="ＭＳ 明朝" w:hint="eastAsia"/>
          <w:color w:val="000000"/>
          <w:kern w:val="0"/>
          <w:szCs w:val="21"/>
        </w:rPr>
        <w:t>号）第</w:t>
      </w:r>
      <w:r>
        <w:rPr>
          <w:rFonts w:ascii="Century" w:eastAsia="ＭＳ 明朝" w:hAnsi="ＭＳ 明朝" w:cs="ＭＳ 明朝"/>
          <w:color w:val="000000"/>
          <w:kern w:val="0"/>
          <w:szCs w:val="21"/>
        </w:rPr>
        <w:t>51</w:t>
      </w:r>
      <w:r>
        <w:rPr>
          <w:rFonts w:ascii="Century" w:eastAsia="ＭＳ 明朝" w:hAnsi="ＭＳ 明朝" w:cs="ＭＳ 明朝" w:hint="eastAsia"/>
          <w:color w:val="000000"/>
          <w:kern w:val="0"/>
          <w:szCs w:val="21"/>
        </w:rPr>
        <w:t>条の</w:t>
      </w:r>
      <w:r>
        <w:rPr>
          <w:rFonts w:ascii="Century" w:eastAsia="ＭＳ 明朝" w:hAnsi="ＭＳ 明朝" w:cs="ＭＳ 明朝"/>
          <w:color w:val="000000"/>
          <w:kern w:val="0"/>
          <w:szCs w:val="21"/>
        </w:rPr>
        <w:t>17</w:t>
      </w:r>
      <w:r>
        <w:rPr>
          <w:rFonts w:ascii="Century" w:eastAsia="ＭＳ 明朝" w:hAnsi="ＭＳ 明朝" w:cs="ＭＳ 明朝" w:hint="eastAsia"/>
          <w:color w:val="000000"/>
          <w:kern w:val="0"/>
          <w:szCs w:val="21"/>
        </w:rPr>
        <w:t>第１項第１号に規定する指定特定相談支援事業者，住民による自発的な活動によるサービスを含めた地域における様々な取組を行う者等との連携に努めなければならない。</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５　指定介護予防支援事業者は，利用者の人権の擁護，虐待の防止</w:t>
      </w:r>
      <w:r>
        <w:rPr>
          <w:rFonts w:ascii="Century" w:eastAsia="ＭＳ 明朝" w:hAnsi="ＭＳ 明朝" w:cs="ＭＳ 明朝" w:hint="eastAsia"/>
          <w:color w:val="000000"/>
          <w:kern w:val="0"/>
          <w:szCs w:val="21"/>
        </w:rPr>
        <w:t>等のため，必要な体制の整備を行うとともに，その従業者に対し，研修を実施する等の措置を講じなければならない。</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６　指定介護予防支援事業者は，指定介護予防支援を提供するに当たっては，法第</w:t>
      </w:r>
      <w:r>
        <w:rPr>
          <w:rFonts w:ascii="Century" w:eastAsia="ＭＳ 明朝" w:hAnsi="ＭＳ 明朝" w:cs="ＭＳ 明朝"/>
          <w:color w:val="000000"/>
          <w:kern w:val="0"/>
          <w:szCs w:val="21"/>
        </w:rPr>
        <w:t>118</w:t>
      </w:r>
      <w:r>
        <w:rPr>
          <w:rFonts w:ascii="Century" w:eastAsia="ＭＳ 明朝" w:hAnsi="ＭＳ 明朝" w:cs="ＭＳ 明朝" w:hint="eastAsia"/>
          <w:color w:val="000000"/>
          <w:kern w:val="0"/>
          <w:szCs w:val="21"/>
        </w:rPr>
        <w:t>条の２第１項に規定する介護保険等関連情報その他必要な情報を活用し，適切かつ有効に行うよう努めなければならない。</w:t>
      </w:r>
    </w:p>
    <w:p w:rsidR="00000000" w:rsidRDefault="002629D6">
      <w:pPr>
        <w:autoSpaceDE w:val="0"/>
        <w:autoSpaceDN w:val="0"/>
        <w:adjustRightInd w:val="0"/>
        <w:spacing w:line="420" w:lineRule="atLeast"/>
        <w:ind w:left="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（平</w:t>
      </w:r>
      <w:r>
        <w:rPr>
          <w:rFonts w:ascii="Century" w:eastAsia="ＭＳ 明朝" w:hAnsi="ＭＳ 明朝" w:cs="ＭＳ 明朝"/>
          <w:color w:val="000000"/>
          <w:kern w:val="0"/>
          <w:szCs w:val="21"/>
        </w:rPr>
        <w:t>30</w:t>
      </w:r>
      <w:r>
        <w:rPr>
          <w:rFonts w:ascii="Century" w:eastAsia="ＭＳ 明朝" w:hAnsi="ＭＳ 明朝" w:cs="ＭＳ 明朝" w:hint="eastAsia"/>
          <w:color w:val="000000"/>
          <w:kern w:val="0"/>
          <w:szCs w:val="21"/>
        </w:rPr>
        <w:t>条例</w:t>
      </w:r>
      <w:r>
        <w:rPr>
          <w:rFonts w:ascii="Century" w:eastAsia="ＭＳ 明朝" w:hAnsi="ＭＳ 明朝" w:cs="ＭＳ 明朝"/>
          <w:color w:val="000000"/>
          <w:kern w:val="0"/>
          <w:szCs w:val="21"/>
        </w:rPr>
        <w:t>10</w:t>
      </w:r>
      <w:r>
        <w:rPr>
          <w:rFonts w:ascii="Century" w:eastAsia="ＭＳ 明朝" w:hAnsi="ＭＳ 明朝" w:cs="ＭＳ 明朝" w:hint="eastAsia"/>
          <w:color w:val="000000"/>
          <w:kern w:val="0"/>
          <w:szCs w:val="21"/>
        </w:rPr>
        <w:t>・令３条例</w:t>
      </w:r>
      <w:r>
        <w:rPr>
          <w:rFonts w:ascii="Century" w:eastAsia="ＭＳ 明朝" w:hAnsi="ＭＳ 明朝" w:cs="ＭＳ 明朝"/>
          <w:color w:val="000000"/>
          <w:kern w:val="0"/>
          <w:szCs w:val="21"/>
        </w:rPr>
        <w:t>13</w:t>
      </w:r>
      <w:r>
        <w:rPr>
          <w:rFonts w:ascii="Century" w:eastAsia="ＭＳ 明朝" w:hAnsi="ＭＳ 明朝" w:cs="ＭＳ 明朝" w:hint="eastAsia"/>
          <w:color w:val="000000"/>
          <w:kern w:val="0"/>
          <w:szCs w:val="21"/>
        </w:rPr>
        <w:t>・一部改正）</w:t>
      </w:r>
    </w:p>
    <w:p w:rsidR="00000000" w:rsidRDefault="002629D6">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（指定に係る申請者の資格）</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第３条　法第</w:t>
      </w:r>
      <w:r>
        <w:rPr>
          <w:rFonts w:ascii="Century" w:eastAsia="ＭＳ 明朝" w:hAnsi="ＭＳ 明朝" w:cs="ＭＳ 明朝"/>
          <w:color w:val="000000"/>
          <w:kern w:val="0"/>
          <w:szCs w:val="21"/>
        </w:rPr>
        <w:t>115</w:t>
      </w:r>
      <w:r>
        <w:rPr>
          <w:rFonts w:ascii="Century" w:eastAsia="ＭＳ 明朝" w:hAnsi="ＭＳ 明朝" w:cs="ＭＳ 明朝" w:hint="eastAsia"/>
          <w:color w:val="000000"/>
          <w:kern w:val="0"/>
          <w:szCs w:val="21"/>
        </w:rPr>
        <w:t>条の</w:t>
      </w:r>
      <w:r>
        <w:rPr>
          <w:rFonts w:ascii="Century" w:eastAsia="ＭＳ 明朝" w:hAnsi="ＭＳ 明朝" w:cs="ＭＳ 明朝"/>
          <w:color w:val="000000"/>
          <w:kern w:val="0"/>
          <w:szCs w:val="21"/>
        </w:rPr>
        <w:t>22</w:t>
      </w:r>
      <w:r>
        <w:rPr>
          <w:rFonts w:ascii="Century" w:eastAsia="ＭＳ 明朝" w:hAnsi="ＭＳ 明朝" w:cs="ＭＳ 明朝" w:hint="eastAsia"/>
          <w:color w:val="000000"/>
          <w:kern w:val="0"/>
          <w:szCs w:val="21"/>
        </w:rPr>
        <w:t>第２項第１号に規定する条例で定める者は，法人であって，当該法人の役員等（法第</w:t>
      </w:r>
      <w:r>
        <w:rPr>
          <w:rFonts w:ascii="Century" w:eastAsia="ＭＳ 明朝" w:hAnsi="ＭＳ 明朝" w:cs="ＭＳ 明朝"/>
          <w:color w:val="000000"/>
          <w:kern w:val="0"/>
          <w:szCs w:val="21"/>
        </w:rPr>
        <w:t>70</w:t>
      </w:r>
      <w:r>
        <w:rPr>
          <w:rFonts w:ascii="Century" w:eastAsia="ＭＳ 明朝" w:hAnsi="ＭＳ 明朝" w:cs="ＭＳ 明朝" w:hint="eastAsia"/>
          <w:color w:val="000000"/>
          <w:kern w:val="0"/>
          <w:szCs w:val="21"/>
        </w:rPr>
        <w:t>条第２項第６号に規定する役員等をい</w:t>
      </w:r>
      <w:r>
        <w:rPr>
          <w:rFonts w:ascii="Century" w:eastAsia="ＭＳ 明朝" w:hAnsi="ＭＳ 明朝" w:cs="ＭＳ 明朝" w:hint="eastAsia"/>
          <w:color w:val="000000"/>
          <w:kern w:val="0"/>
          <w:szCs w:val="21"/>
        </w:rPr>
        <w:t>う。）が八千代市暴力団排除条例（平成</w:t>
      </w:r>
      <w:r>
        <w:rPr>
          <w:rFonts w:ascii="Century" w:eastAsia="ＭＳ 明朝" w:hAnsi="ＭＳ 明朝" w:cs="ＭＳ 明朝"/>
          <w:color w:val="000000"/>
          <w:kern w:val="0"/>
          <w:szCs w:val="21"/>
        </w:rPr>
        <w:t>24</w:t>
      </w:r>
      <w:r>
        <w:rPr>
          <w:rFonts w:ascii="Century" w:eastAsia="ＭＳ 明朝" w:hAnsi="ＭＳ 明朝" w:cs="ＭＳ 明朝" w:hint="eastAsia"/>
          <w:color w:val="000000"/>
          <w:kern w:val="0"/>
          <w:szCs w:val="21"/>
        </w:rPr>
        <w:t>年八千代市条例第２号）第２条第３号に規定する暴力団員等又は同条例第９条第１項に規定する暴力団密接関係者でないものとする。</w:t>
      </w:r>
    </w:p>
    <w:p w:rsidR="00000000" w:rsidRDefault="002629D6">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（従業者の員数）</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第４条　地域包括支援センターの設置者である指定介護予防支援事業者は，当該指定に係る事業所ごとに１以上の員数の指定介護予防支援の提供に当たる必要な数の保健師その他の指定介護予防支援に関する知識を有する職員（以下「担当職員」という。）を置かなければならない。</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指定居宅介護支援事業者である指定介護予防支援事業者は，当該指定に係る事業</w:t>
      </w:r>
      <w:r>
        <w:rPr>
          <w:rFonts w:ascii="Century" w:eastAsia="ＭＳ 明朝" w:hAnsi="ＭＳ 明朝" w:cs="ＭＳ 明朝" w:hint="eastAsia"/>
          <w:color w:val="000000"/>
          <w:kern w:val="0"/>
          <w:szCs w:val="21"/>
        </w:rPr>
        <w:t>所ごとに１以上の員数の指定介護予防支援の提供に当たる必要な数の介護支援専門員を置かなければならない。</w:t>
      </w:r>
    </w:p>
    <w:p w:rsidR="00000000" w:rsidRDefault="002629D6">
      <w:pPr>
        <w:autoSpaceDE w:val="0"/>
        <w:autoSpaceDN w:val="0"/>
        <w:adjustRightInd w:val="0"/>
        <w:spacing w:line="420" w:lineRule="atLeast"/>
        <w:ind w:left="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（令６条例</w:t>
      </w:r>
      <w:r>
        <w:rPr>
          <w:rFonts w:ascii="Century" w:eastAsia="ＭＳ 明朝" w:hAnsi="ＭＳ 明朝" w:cs="ＭＳ 明朝"/>
          <w:color w:val="000000"/>
          <w:kern w:val="0"/>
          <w:szCs w:val="21"/>
        </w:rPr>
        <w:t>21</w:t>
      </w:r>
      <w:r>
        <w:rPr>
          <w:rFonts w:ascii="Century" w:eastAsia="ＭＳ 明朝" w:hAnsi="ＭＳ 明朝" w:cs="ＭＳ 明朝" w:hint="eastAsia"/>
          <w:color w:val="000000"/>
          <w:kern w:val="0"/>
          <w:szCs w:val="21"/>
        </w:rPr>
        <w:t>・一部改正）</w:t>
      </w:r>
    </w:p>
    <w:p w:rsidR="00000000" w:rsidRDefault="002629D6">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（管理者）</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第５条　指定介護予防支援事業者は，当該指定に係る事業所（以下「指定介護予防支援事業所」という。）ごとに常勤の管理者を置かなければならない。</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地域包括支援センターの設置者である指定介護予防支援事業者が前項の規定により置く管理者は，専らその職務に従事する者でなければならない。ただし，指定介護予防支援事業所の管理に支障がない場合は，当該指定介護予防支援事業所の他の職務に</w:t>
      </w:r>
      <w:r>
        <w:rPr>
          <w:rFonts w:ascii="Century" w:eastAsia="ＭＳ 明朝" w:hAnsi="ＭＳ 明朝" w:cs="ＭＳ 明朝" w:hint="eastAsia"/>
          <w:color w:val="000000"/>
          <w:kern w:val="0"/>
          <w:szCs w:val="21"/>
        </w:rPr>
        <w:t>従事し，又は当該指定介護予防支援事業者である地域包括支援センターの職務に従事するこ</w:t>
      </w:r>
      <w:r>
        <w:rPr>
          <w:rFonts w:ascii="Century" w:eastAsia="ＭＳ 明朝" w:hAnsi="ＭＳ 明朝" w:cs="ＭＳ 明朝" w:hint="eastAsia"/>
          <w:color w:val="000000"/>
          <w:kern w:val="0"/>
          <w:szCs w:val="21"/>
        </w:rPr>
        <w:lastRenderedPageBreak/>
        <w:t>とができるものとする。</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３　指定居宅介護支援事業者である指定介護予防支援事業者が第１項の規定により置く管理者は，介護保険法施行規則（平成</w:t>
      </w:r>
      <w:r>
        <w:rPr>
          <w:rFonts w:ascii="Century" w:eastAsia="ＭＳ 明朝" w:hAnsi="ＭＳ 明朝" w:cs="ＭＳ 明朝"/>
          <w:color w:val="000000"/>
          <w:kern w:val="0"/>
          <w:szCs w:val="21"/>
        </w:rPr>
        <w:t>11</w:t>
      </w:r>
      <w:r>
        <w:rPr>
          <w:rFonts w:ascii="Century" w:eastAsia="ＭＳ 明朝" w:hAnsi="ＭＳ 明朝" w:cs="ＭＳ 明朝" w:hint="eastAsia"/>
          <w:color w:val="000000"/>
          <w:kern w:val="0"/>
          <w:szCs w:val="21"/>
        </w:rPr>
        <w:t>年厚生省令第</w:t>
      </w:r>
      <w:r>
        <w:rPr>
          <w:rFonts w:ascii="Century" w:eastAsia="ＭＳ 明朝" w:hAnsi="ＭＳ 明朝" w:cs="ＭＳ 明朝"/>
          <w:color w:val="000000"/>
          <w:kern w:val="0"/>
          <w:szCs w:val="21"/>
        </w:rPr>
        <w:t>36</w:t>
      </w:r>
      <w:r>
        <w:rPr>
          <w:rFonts w:ascii="Century" w:eastAsia="ＭＳ 明朝" w:hAnsi="ＭＳ 明朝" w:cs="ＭＳ 明朝" w:hint="eastAsia"/>
          <w:color w:val="000000"/>
          <w:kern w:val="0"/>
          <w:szCs w:val="21"/>
        </w:rPr>
        <w:t>号）第</w:t>
      </w:r>
      <w:r>
        <w:rPr>
          <w:rFonts w:ascii="Century" w:eastAsia="ＭＳ 明朝" w:hAnsi="ＭＳ 明朝" w:cs="ＭＳ 明朝"/>
          <w:color w:val="000000"/>
          <w:kern w:val="0"/>
          <w:szCs w:val="21"/>
        </w:rPr>
        <w:t>140</w:t>
      </w:r>
      <w:r>
        <w:rPr>
          <w:rFonts w:ascii="Century" w:eastAsia="ＭＳ 明朝" w:hAnsi="ＭＳ 明朝" w:cs="ＭＳ 明朝" w:hint="eastAsia"/>
          <w:color w:val="000000"/>
          <w:kern w:val="0"/>
          <w:szCs w:val="21"/>
        </w:rPr>
        <w:t>条の</w:t>
      </w:r>
      <w:r>
        <w:rPr>
          <w:rFonts w:ascii="Century" w:eastAsia="ＭＳ 明朝" w:hAnsi="ＭＳ 明朝" w:cs="ＭＳ 明朝"/>
          <w:color w:val="000000"/>
          <w:kern w:val="0"/>
          <w:szCs w:val="21"/>
        </w:rPr>
        <w:t>66</w:t>
      </w:r>
      <w:r>
        <w:rPr>
          <w:rFonts w:ascii="Century" w:eastAsia="ＭＳ 明朝" w:hAnsi="ＭＳ 明朝" w:cs="ＭＳ 明朝" w:hint="eastAsia"/>
          <w:color w:val="000000"/>
          <w:kern w:val="0"/>
          <w:szCs w:val="21"/>
        </w:rPr>
        <w:t>第１号イ</w:t>
      </w:r>
      <w:r>
        <w:rPr>
          <w:rFonts w:ascii="Century" w:eastAsia="ＭＳ 明朝" w:hAnsi="ＭＳ 明朝" w:cs="ＭＳ 明朝"/>
          <w:color w:val="000000"/>
          <w:kern w:val="0"/>
          <w:szCs w:val="21"/>
        </w:rPr>
        <w:t>(3)</w:t>
      </w:r>
      <w:r>
        <w:rPr>
          <w:rFonts w:ascii="Century" w:eastAsia="ＭＳ 明朝" w:hAnsi="ＭＳ 明朝" w:cs="ＭＳ 明朝" w:hint="eastAsia"/>
          <w:color w:val="000000"/>
          <w:kern w:val="0"/>
          <w:szCs w:val="21"/>
        </w:rPr>
        <w:t>に規定する主任介護支援専門員（以下この項において「主任介護支援専門員」という。）でなければならない。ただし，主任介護支援専門員の確保が著しく困難である等やむを得ない理由がある場合については，介護支援専門員（主任介護支援専門員を除く。）を第１</w:t>
      </w:r>
      <w:r>
        <w:rPr>
          <w:rFonts w:ascii="Century" w:eastAsia="ＭＳ 明朝" w:hAnsi="ＭＳ 明朝" w:cs="ＭＳ 明朝" w:hint="eastAsia"/>
          <w:color w:val="000000"/>
          <w:kern w:val="0"/>
          <w:szCs w:val="21"/>
        </w:rPr>
        <w:t>項に規定する管理者とすることができる。</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４　前項の管理者は，専らその職務に従事する者でなければならない。ただし，次に掲げる場合は，この限りでない。</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w:t>
      </w:r>
      <w:r>
        <w:rPr>
          <w:rFonts w:ascii="Century" w:eastAsia="ＭＳ 明朝" w:hAnsi="ＭＳ 明朝" w:cs="ＭＳ 明朝" w:hint="eastAsia"/>
          <w:color w:val="000000"/>
          <w:kern w:val="0"/>
          <w:szCs w:val="21"/>
        </w:rPr>
        <w:t xml:space="preserve">　管理者がその管理する指定介護予防支援事業所の介護支援専門員の職務に従事する場合</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w:t>
      </w:r>
      <w:r>
        <w:rPr>
          <w:rFonts w:ascii="Century" w:eastAsia="ＭＳ 明朝" w:hAnsi="ＭＳ 明朝" w:cs="ＭＳ 明朝" w:hint="eastAsia"/>
          <w:color w:val="000000"/>
          <w:kern w:val="0"/>
          <w:szCs w:val="21"/>
        </w:rPr>
        <w:t xml:space="preserve">　管理者が他の事業所の職務に従事する場合（その管理する指定介護予防支援事業所の管理に支障がない場合に限る。）</w:t>
      </w:r>
    </w:p>
    <w:p w:rsidR="00000000" w:rsidRDefault="002629D6">
      <w:pPr>
        <w:autoSpaceDE w:val="0"/>
        <w:autoSpaceDN w:val="0"/>
        <w:adjustRightInd w:val="0"/>
        <w:spacing w:line="420" w:lineRule="atLeast"/>
        <w:ind w:left="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（令６条例</w:t>
      </w:r>
      <w:r>
        <w:rPr>
          <w:rFonts w:ascii="Century" w:eastAsia="ＭＳ 明朝" w:hAnsi="ＭＳ 明朝" w:cs="ＭＳ 明朝"/>
          <w:color w:val="000000"/>
          <w:kern w:val="0"/>
          <w:szCs w:val="21"/>
        </w:rPr>
        <w:t>21</w:t>
      </w:r>
      <w:r>
        <w:rPr>
          <w:rFonts w:ascii="Century" w:eastAsia="ＭＳ 明朝" w:hAnsi="ＭＳ 明朝" w:cs="ＭＳ 明朝" w:hint="eastAsia"/>
          <w:color w:val="000000"/>
          <w:kern w:val="0"/>
          <w:szCs w:val="21"/>
        </w:rPr>
        <w:t>・一部改正）</w:t>
      </w:r>
    </w:p>
    <w:p w:rsidR="00000000" w:rsidRDefault="002629D6">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（内容及び手続の説明及び同意）</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第６条　指定介護予防支援事業者は，指定介護予防支援の提供の開始に際し，あらかじめ，利用申込者又はその</w:t>
      </w:r>
      <w:r>
        <w:rPr>
          <w:rFonts w:ascii="Century" w:eastAsia="ＭＳ 明朝" w:hAnsi="ＭＳ 明朝" w:cs="ＭＳ 明朝" w:hint="eastAsia"/>
          <w:color w:val="000000"/>
          <w:kern w:val="0"/>
          <w:szCs w:val="21"/>
        </w:rPr>
        <w:t>家族に対し，第</w:t>
      </w:r>
      <w:r>
        <w:rPr>
          <w:rFonts w:ascii="Century" w:eastAsia="ＭＳ 明朝" w:hAnsi="ＭＳ 明朝" w:cs="ＭＳ 明朝"/>
          <w:color w:val="000000"/>
          <w:kern w:val="0"/>
          <w:szCs w:val="21"/>
        </w:rPr>
        <w:t>19</w:t>
      </w:r>
      <w:r>
        <w:rPr>
          <w:rFonts w:ascii="Century" w:eastAsia="ＭＳ 明朝" w:hAnsi="ＭＳ 明朝" w:cs="ＭＳ 明朝" w:hint="eastAsia"/>
          <w:color w:val="000000"/>
          <w:kern w:val="0"/>
          <w:szCs w:val="21"/>
        </w:rPr>
        <w:t>条に規定する運営規程の概要その他の利用申込者のサービスの選択に資すると認められる重要事項を記した文書を交付して説明を行い，当該提供の開始について利用申込者の同意を得なければならない。</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指定介護予防支援事業者は，指定介護予防支援の提供の開始に際し，あらかじめ，利用者又はその家族に対し，介護予防サービス計画が第２条に規定する基本方針及び利用者の希望に基づき作成されるものであり，利用者は複数の指定介護予防サービス事業者（法第</w:t>
      </w:r>
      <w:r>
        <w:rPr>
          <w:rFonts w:ascii="Century" w:eastAsia="ＭＳ 明朝" w:hAnsi="ＭＳ 明朝" w:cs="ＭＳ 明朝"/>
          <w:color w:val="000000"/>
          <w:kern w:val="0"/>
          <w:szCs w:val="21"/>
        </w:rPr>
        <w:t>53</w:t>
      </w:r>
      <w:r>
        <w:rPr>
          <w:rFonts w:ascii="Century" w:eastAsia="ＭＳ 明朝" w:hAnsi="ＭＳ 明朝" w:cs="ＭＳ 明朝" w:hint="eastAsia"/>
          <w:color w:val="000000"/>
          <w:kern w:val="0"/>
          <w:szCs w:val="21"/>
        </w:rPr>
        <w:t>条第１項に規定する指定介護予防サービス事業者をいう。以下同じ。）</w:t>
      </w:r>
      <w:r>
        <w:rPr>
          <w:rFonts w:ascii="Century" w:eastAsia="ＭＳ 明朝" w:hAnsi="ＭＳ 明朝" w:cs="ＭＳ 明朝" w:hint="eastAsia"/>
          <w:color w:val="000000"/>
          <w:kern w:val="0"/>
          <w:szCs w:val="21"/>
        </w:rPr>
        <w:t>等を紹介するよう求めることができること等につき説明を行い，理解を得なければならない。</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３　指定介護予防支援事業者は，指定介護予防支援の提供の開始に際し，あらかじめ，利用者又はその家族に対し，利用者について，病院又は診療所に入院する必要が生じた場合には，担当職員（指定居宅介護支援事業者である指定介護予防支援事業者の場合にあっては，介護支援専門員。以下同じ。）の氏名及び連絡先を当該病院又は診療所に伝えるよう求めなければならない。</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４　指定介護予防支援事業者は，利用申込者又はその家族から申出があった場合には，第１</w:t>
      </w:r>
      <w:r>
        <w:rPr>
          <w:rFonts w:ascii="Century" w:eastAsia="ＭＳ 明朝" w:hAnsi="ＭＳ 明朝" w:cs="ＭＳ 明朝" w:hint="eastAsia"/>
          <w:color w:val="000000"/>
          <w:kern w:val="0"/>
          <w:szCs w:val="21"/>
        </w:rPr>
        <w:t>項の規定による文書の交付に代えて，第６項で定めるところにより，当該利用申込者</w:t>
      </w:r>
      <w:r>
        <w:rPr>
          <w:rFonts w:ascii="Century" w:eastAsia="ＭＳ 明朝" w:hAnsi="ＭＳ 明朝" w:cs="ＭＳ 明朝" w:hint="eastAsia"/>
          <w:color w:val="000000"/>
          <w:kern w:val="0"/>
          <w:szCs w:val="21"/>
        </w:rPr>
        <w:lastRenderedPageBreak/>
        <w:t>又はその家族の承諾を得て，当該文書に記すべき重要事項を電子情報処理組織を使用する方法その他の情報通信の技術を使用する方法であって次に掲げるもの（以下この条において「電磁的方法」という。）により提供することができる。この場合において，当該指定介護予防支援事業者は，当該文書を交付したものとみなす。</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w:t>
      </w:r>
      <w:r>
        <w:rPr>
          <w:rFonts w:ascii="Century" w:eastAsia="ＭＳ 明朝" w:hAnsi="ＭＳ 明朝" w:cs="ＭＳ 明朝" w:hint="eastAsia"/>
          <w:color w:val="000000"/>
          <w:kern w:val="0"/>
          <w:szCs w:val="21"/>
        </w:rPr>
        <w:t xml:space="preserve">　電子情報処理組織を使用する方法のうちア又はイに掲げるもの</w:t>
      </w:r>
    </w:p>
    <w:p w:rsidR="00000000" w:rsidRDefault="002629D6">
      <w:pPr>
        <w:autoSpaceDE w:val="0"/>
        <w:autoSpaceDN w:val="0"/>
        <w:adjustRightInd w:val="0"/>
        <w:spacing w:line="420" w:lineRule="atLeast"/>
        <w:ind w:left="63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ア　指定介護予防支援事業者の使用に係る電子計算機と利用申込者又はその家族の</w:t>
      </w:r>
      <w:r>
        <w:rPr>
          <w:rFonts w:ascii="Century" w:eastAsia="ＭＳ 明朝" w:hAnsi="ＭＳ 明朝" w:cs="ＭＳ 明朝" w:hint="eastAsia"/>
          <w:color w:val="000000"/>
          <w:kern w:val="0"/>
          <w:szCs w:val="21"/>
        </w:rPr>
        <w:t>使用に係る電子計算機とを接続する電気通信回線を通じて送信し，当該利用申込者又はその家族の使用に係る電子計算機に備えられたファイルに記録する方法</w:t>
      </w:r>
    </w:p>
    <w:p w:rsidR="00000000" w:rsidRDefault="002629D6">
      <w:pPr>
        <w:autoSpaceDE w:val="0"/>
        <w:autoSpaceDN w:val="0"/>
        <w:adjustRightInd w:val="0"/>
        <w:spacing w:line="420" w:lineRule="atLeast"/>
        <w:ind w:left="63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イ　指定介護予防支援事業者の使用に係る電子計算機に備えられたファイルに記録された第１項に規定する重要事項を電気通信回線を通じて利用申込者又はその家族の閲覧に供し，当該利用申込者又はその家族の使用に係る電子計算機に備えられたファイルに当該重要事項を記録する方法（電磁的方法による提供を受ける旨の承諾又は受けない旨の申出をする場合にあっては，指定介護予防支援事業者の使用に</w:t>
      </w:r>
      <w:r>
        <w:rPr>
          <w:rFonts w:ascii="Century" w:eastAsia="ＭＳ 明朝" w:hAnsi="ＭＳ 明朝" w:cs="ＭＳ 明朝" w:hint="eastAsia"/>
          <w:color w:val="000000"/>
          <w:kern w:val="0"/>
          <w:szCs w:val="21"/>
        </w:rPr>
        <w:t>係る電子計算機に備えられたファイルにその旨を記録する方法）</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w:t>
      </w:r>
      <w:r>
        <w:rPr>
          <w:rFonts w:ascii="Century" w:eastAsia="ＭＳ 明朝" w:hAnsi="ＭＳ 明朝" w:cs="ＭＳ 明朝" w:hint="eastAsia"/>
          <w:color w:val="000000"/>
          <w:kern w:val="0"/>
          <w:szCs w:val="21"/>
        </w:rPr>
        <w:t xml:space="preserve">　電磁的記録媒体（電磁的記録（電子的方式，磁気的方式その他人の知覚によっては認識することができない方式で作られる記録であって，電子計算機による情報処理の用に供されるものをいう。第</w:t>
      </w:r>
      <w:r>
        <w:rPr>
          <w:rFonts w:ascii="Century" w:eastAsia="ＭＳ 明朝" w:hAnsi="ＭＳ 明朝" w:cs="ＭＳ 明朝"/>
          <w:color w:val="000000"/>
          <w:kern w:val="0"/>
          <w:szCs w:val="21"/>
        </w:rPr>
        <w:t>35</w:t>
      </w:r>
      <w:r>
        <w:rPr>
          <w:rFonts w:ascii="Century" w:eastAsia="ＭＳ 明朝" w:hAnsi="ＭＳ 明朝" w:cs="ＭＳ 明朝" w:hint="eastAsia"/>
          <w:color w:val="000000"/>
          <w:kern w:val="0"/>
          <w:szCs w:val="21"/>
        </w:rPr>
        <w:t>条第１項において同じ。）に係る記録媒体をいう。）をもって調製するファイルに第１項に規定する重要事項を記録したものを交付する方法</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５　前項に掲げる方法は，利用申込者又はその家族がファイルへの記録を出力することによる文書を作成することができるものでなければならない。</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６　第４項第１号の「電子情報処理組織」とは，指定介護予防支援事業者の使用に係る電子計算機と，利用申込者又はその家族の使用に係る電子計算機とを電気通信回線で接続した電子情報処理組織をいう。</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７　指定介護予防支援事業者は，第４項の規定により第１項に規定する重要事項を提供しようとするときは，あらかじめ，当該利用申込者又はその家族に対し，その用いる次に掲げる電磁的方法の種類及び内容を示し，文書又は電磁的方法による承諾を得なければならない。</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w:t>
      </w:r>
      <w:r>
        <w:rPr>
          <w:rFonts w:ascii="Century" w:eastAsia="ＭＳ 明朝" w:hAnsi="ＭＳ 明朝" w:cs="ＭＳ 明朝" w:hint="eastAsia"/>
          <w:color w:val="000000"/>
          <w:kern w:val="0"/>
          <w:szCs w:val="21"/>
        </w:rPr>
        <w:t xml:space="preserve">　第４項各号に規定する方法のうち指定介護予防支援事業者が使用するもの</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w:t>
      </w:r>
      <w:r>
        <w:rPr>
          <w:rFonts w:ascii="Century" w:eastAsia="ＭＳ 明朝" w:hAnsi="ＭＳ 明朝" w:cs="ＭＳ 明朝" w:hint="eastAsia"/>
          <w:color w:val="000000"/>
          <w:kern w:val="0"/>
          <w:szCs w:val="21"/>
        </w:rPr>
        <w:t xml:space="preserve">　ファイルへの記録の方式</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８　前項の規定による承諾を得た指定介護予防支援事業者は，当該利用申込者又はその家族から文書又は電磁的方法により電磁的方法による提供を受けない旨の申出があったとき</w:t>
      </w:r>
      <w:r>
        <w:rPr>
          <w:rFonts w:ascii="Century" w:eastAsia="ＭＳ 明朝" w:hAnsi="ＭＳ 明朝" w:cs="ＭＳ 明朝" w:hint="eastAsia"/>
          <w:color w:val="000000"/>
          <w:kern w:val="0"/>
          <w:szCs w:val="21"/>
        </w:rPr>
        <w:lastRenderedPageBreak/>
        <w:t>は，当該利用申込者又はその家族に対し，第１項に規定する重要事項の提供を電磁的方法によってしてはならない。ただし，当該利用申込者又はその家族が再び前項の規定による承諾をした場合は，この限りでない。</w:t>
      </w:r>
    </w:p>
    <w:p w:rsidR="00000000" w:rsidRDefault="002629D6">
      <w:pPr>
        <w:autoSpaceDE w:val="0"/>
        <w:autoSpaceDN w:val="0"/>
        <w:adjustRightInd w:val="0"/>
        <w:spacing w:line="420" w:lineRule="atLeast"/>
        <w:ind w:left="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（平</w:t>
      </w:r>
      <w:r>
        <w:rPr>
          <w:rFonts w:ascii="Century" w:eastAsia="ＭＳ 明朝" w:hAnsi="ＭＳ 明朝" w:cs="ＭＳ 明朝"/>
          <w:color w:val="000000"/>
          <w:kern w:val="0"/>
          <w:szCs w:val="21"/>
        </w:rPr>
        <w:t>30</w:t>
      </w:r>
      <w:r>
        <w:rPr>
          <w:rFonts w:ascii="Century" w:eastAsia="ＭＳ 明朝" w:hAnsi="ＭＳ 明朝" w:cs="ＭＳ 明朝" w:hint="eastAsia"/>
          <w:color w:val="000000"/>
          <w:kern w:val="0"/>
          <w:szCs w:val="21"/>
        </w:rPr>
        <w:t>条例</w:t>
      </w:r>
      <w:r>
        <w:rPr>
          <w:rFonts w:ascii="Century" w:eastAsia="ＭＳ 明朝" w:hAnsi="ＭＳ 明朝" w:cs="ＭＳ 明朝"/>
          <w:color w:val="000000"/>
          <w:kern w:val="0"/>
          <w:szCs w:val="21"/>
        </w:rPr>
        <w:t>10</w:t>
      </w:r>
      <w:r>
        <w:rPr>
          <w:rFonts w:ascii="Century" w:eastAsia="ＭＳ 明朝" w:hAnsi="ＭＳ 明朝" w:cs="ＭＳ 明朝" w:hint="eastAsia"/>
          <w:color w:val="000000"/>
          <w:kern w:val="0"/>
          <w:szCs w:val="21"/>
        </w:rPr>
        <w:t>・令６条例</w:t>
      </w:r>
      <w:r>
        <w:rPr>
          <w:rFonts w:ascii="Century" w:eastAsia="ＭＳ 明朝" w:hAnsi="ＭＳ 明朝" w:cs="ＭＳ 明朝"/>
          <w:color w:val="000000"/>
          <w:kern w:val="0"/>
          <w:szCs w:val="21"/>
        </w:rPr>
        <w:t>21</w:t>
      </w:r>
      <w:r>
        <w:rPr>
          <w:rFonts w:ascii="Century" w:eastAsia="ＭＳ 明朝" w:hAnsi="ＭＳ 明朝" w:cs="ＭＳ 明朝" w:hint="eastAsia"/>
          <w:color w:val="000000"/>
          <w:kern w:val="0"/>
          <w:szCs w:val="21"/>
        </w:rPr>
        <w:t>・一部改正）</w:t>
      </w:r>
    </w:p>
    <w:p w:rsidR="00000000" w:rsidRDefault="002629D6">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（提供拒否の禁止）</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第７条　指定介護予防支援事業者は，正当な理由なく指定介護予防</w:t>
      </w:r>
      <w:r>
        <w:rPr>
          <w:rFonts w:ascii="Century" w:eastAsia="ＭＳ 明朝" w:hAnsi="ＭＳ 明朝" w:cs="ＭＳ 明朝" w:hint="eastAsia"/>
          <w:color w:val="000000"/>
          <w:kern w:val="0"/>
          <w:szCs w:val="21"/>
        </w:rPr>
        <w:t>支援の提供を拒んではならない。</w:t>
      </w:r>
    </w:p>
    <w:p w:rsidR="00000000" w:rsidRDefault="002629D6">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（サービス提供困難時の対応）</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第８条　指定介護予防支援事業者は，当該事業所の通常の事業の実施地域（当該指定介護予防支援事業所が通常時に指定介護予防支援を提供する地域をいう。以下同じ。）等を勘案し，利用申込者に対し自ら適切な指定介護予防支援を提供することが困難であると認めた場合は，他の指定介護予防支援事業者の紹介その他の必要な措置を講じなければならない。</w:t>
      </w:r>
    </w:p>
    <w:p w:rsidR="00000000" w:rsidRDefault="002629D6">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（受給資格等の確認）</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第９条　指定介護予防支援事業者は，指定介護予防支援の提供を求められた場合には，その者の提示する被保険者</w:t>
      </w:r>
      <w:r>
        <w:rPr>
          <w:rFonts w:ascii="Century" w:eastAsia="ＭＳ 明朝" w:hAnsi="ＭＳ 明朝" w:cs="ＭＳ 明朝" w:hint="eastAsia"/>
          <w:color w:val="000000"/>
          <w:kern w:val="0"/>
          <w:szCs w:val="21"/>
        </w:rPr>
        <w:t>証によって，被保険者資格，要支援認定の有無及び要支援認定の有効期間を確かめるものとする。</w:t>
      </w:r>
    </w:p>
    <w:p w:rsidR="00000000" w:rsidRDefault="002629D6">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（要支援認定の申請に係る援助）</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w:t>
      </w:r>
      <w:r>
        <w:rPr>
          <w:rFonts w:ascii="Century" w:eastAsia="ＭＳ 明朝" w:hAnsi="ＭＳ 明朝" w:cs="ＭＳ 明朝"/>
          <w:color w:val="000000"/>
          <w:kern w:val="0"/>
          <w:szCs w:val="21"/>
        </w:rPr>
        <w:t>10</w:t>
      </w:r>
      <w:r>
        <w:rPr>
          <w:rFonts w:ascii="Century" w:eastAsia="ＭＳ 明朝" w:hAnsi="ＭＳ 明朝" w:cs="ＭＳ 明朝" w:hint="eastAsia"/>
          <w:color w:val="000000"/>
          <w:kern w:val="0"/>
          <w:szCs w:val="21"/>
        </w:rPr>
        <w:t>条　指定介護予防支援事業者は，被保険者の要支援認定に係る申請について，利用申込者の意思を踏まえ，必要な協力を行わなければならない。</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指定介護予防支援事業者は，指定介護予防支援の提供の開始に際し，要支援認定を受けていない利用申込者については，要支援認定の申請が既に行われているかどうかを確認し，申請が行われていない場合は，当該利用申込者の意思を踏まえて速やかに当該申請が行われるよう</w:t>
      </w:r>
      <w:r>
        <w:rPr>
          <w:rFonts w:ascii="Century" w:eastAsia="ＭＳ 明朝" w:hAnsi="ＭＳ 明朝" w:cs="ＭＳ 明朝" w:hint="eastAsia"/>
          <w:color w:val="000000"/>
          <w:kern w:val="0"/>
          <w:szCs w:val="21"/>
        </w:rPr>
        <w:t>必要な援助を行わなければならない。</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３　指定介護予防支援事業者は，要支援認定の更新の申請が，遅くとも当該利用者が受けている要支援認定の有効期間の満了日の</w:t>
      </w:r>
      <w:r>
        <w:rPr>
          <w:rFonts w:ascii="Century" w:eastAsia="ＭＳ 明朝" w:hAnsi="ＭＳ 明朝" w:cs="ＭＳ 明朝"/>
          <w:color w:val="000000"/>
          <w:kern w:val="0"/>
          <w:szCs w:val="21"/>
        </w:rPr>
        <w:t>30</w:t>
      </w:r>
      <w:r>
        <w:rPr>
          <w:rFonts w:ascii="Century" w:eastAsia="ＭＳ 明朝" w:hAnsi="ＭＳ 明朝" w:cs="ＭＳ 明朝" w:hint="eastAsia"/>
          <w:color w:val="000000"/>
          <w:kern w:val="0"/>
          <w:szCs w:val="21"/>
        </w:rPr>
        <w:t>日前には行われるよう，必要な援助を行わなければならない。</w:t>
      </w:r>
    </w:p>
    <w:p w:rsidR="00000000" w:rsidRDefault="002629D6">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（身分を証する書類の携行）</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w:t>
      </w:r>
      <w:r>
        <w:rPr>
          <w:rFonts w:ascii="Century" w:eastAsia="ＭＳ 明朝" w:hAnsi="ＭＳ 明朝" w:cs="ＭＳ 明朝"/>
          <w:color w:val="000000"/>
          <w:kern w:val="0"/>
          <w:szCs w:val="21"/>
        </w:rPr>
        <w:t>11</w:t>
      </w:r>
      <w:r>
        <w:rPr>
          <w:rFonts w:ascii="Century" w:eastAsia="ＭＳ 明朝" w:hAnsi="ＭＳ 明朝" w:cs="ＭＳ 明朝" w:hint="eastAsia"/>
          <w:color w:val="000000"/>
          <w:kern w:val="0"/>
          <w:szCs w:val="21"/>
        </w:rPr>
        <w:t>条　指定介護予防支援事業者は，当該指定介護予防支援事業所の担当職員に身分を証する書類を携行させ，初回訪問時及び利用者又はその家族から求められたときは，これを提示すべき旨を指導しなければならない。</w:t>
      </w:r>
    </w:p>
    <w:p w:rsidR="00000000" w:rsidRDefault="002629D6">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（利用料等の受領）</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lastRenderedPageBreak/>
        <w:t>第</w:t>
      </w:r>
      <w:r>
        <w:rPr>
          <w:rFonts w:ascii="Century" w:eastAsia="ＭＳ 明朝" w:hAnsi="ＭＳ 明朝" w:cs="ＭＳ 明朝"/>
          <w:color w:val="000000"/>
          <w:kern w:val="0"/>
          <w:szCs w:val="21"/>
        </w:rPr>
        <w:t>12</w:t>
      </w:r>
      <w:r>
        <w:rPr>
          <w:rFonts w:ascii="Century" w:eastAsia="ＭＳ 明朝" w:hAnsi="ＭＳ 明朝" w:cs="ＭＳ 明朝" w:hint="eastAsia"/>
          <w:color w:val="000000"/>
          <w:kern w:val="0"/>
          <w:szCs w:val="21"/>
        </w:rPr>
        <w:t>条　指定介護予防支援事業者は，指定介護予防</w:t>
      </w:r>
      <w:r>
        <w:rPr>
          <w:rFonts w:ascii="Century" w:eastAsia="ＭＳ 明朝" w:hAnsi="ＭＳ 明朝" w:cs="ＭＳ 明朝" w:hint="eastAsia"/>
          <w:color w:val="000000"/>
          <w:kern w:val="0"/>
          <w:szCs w:val="21"/>
        </w:rPr>
        <w:t>支援（法第</w:t>
      </w:r>
      <w:r>
        <w:rPr>
          <w:rFonts w:ascii="Century" w:eastAsia="ＭＳ 明朝" w:hAnsi="ＭＳ 明朝" w:cs="ＭＳ 明朝"/>
          <w:color w:val="000000"/>
          <w:kern w:val="0"/>
          <w:szCs w:val="21"/>
        </w:rPr>
        <w:t>58</w:t>
      </w:r>
      <w:r>
        <w:rPr>
          <w:rFonts w:ascii="Century" w:eastAsia="ＭＳ 明朝" w:hAnsi="ＭＳ 明朝" w:cs="ＭＳ 明朝" w:hint="eastAsia"/>
          <w:color w:val="000000"/>
          <w:kern w:val="0"/>
          <w:szCs w:val="21"/>
        </w:rPr>
        <w:t>条第４項の規定に基づき介護予防サービス計画費（同条第１項に規定する介護予防サービス計画費をいう。以下同じ。）が当該指定介護予防支援事業者に支払われる場合に係るものを除く。）を提供した際にその利用者から支払を受ける利用料（介護予防サービス計画費の支給の対象となる費用に係る対価をいう。以下同じ。）と，介護予防サービス計画費の額との間に，不合理な差額が生じないようにしなければならない。</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指定居宅介護支援事業者である指定介護予防支援事業者は，前項の利用料のほか，利用者の選定により通常の事業の実施地</w:t>
      </w:r>
      <w:r>
        <w:rPr>
          <w:rFonts w:ascii="Century" w:eastAsia="ＭＳ 明朝" w:hAnsi="ＭＳ 明朝" w:cs="ＭＳ 明朝" w:hint="eastAsia"/>
          <w:color w:val="000000"/>
          <w:kern w:val="0"/>
          <w:szCs w:val="21"/>
        </w:rPr>
        <w:t>域以外の地域の居宅を訪問して指定介護予防支援を行う場合には，それに要した交通費の支払を利用者から受けることができる。</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３　指定居宅介護支援事業者である指定介護予防支援事業者は，前項に規定する費用の額に係るサービスの提供に当たっては，あらかじめ，利用者又はその家族に対し，当該サービスの内容及び費用について説明を行い，利用者の同意を得なければならない。</w:t>
      </w:r>
    </w:p>
    <w:p w:rsidR="00000000" w:rsidRDefault="002629D6">
      <w:pPr>
        <w:autoSpaceDE w:val="0"/>
        <w:autoSpaceDN w:val="0"/>
        <w:adjustRightInd w:val="0"/>
        <w:spacing w:line="420" w:lineRule="atLeast"/>
        <w:ind w:left="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（令６条例</w:t>
      </w:r>
      <w:r>
        <w:rPr>
          <w:rFonts w:ascii="Century" w:eastAsia="ＭＳ 明朝" w:hAnsi="ＭＳ 明朝" w:cs="ＭＳ 明朝"/>
          <w:color w:val="000000"/>
          <w:kern w:val="0"/>
          <w:szCs w:val="21"/>
        </w:rPr>
        <w:t>21</w:t>
      </w:r>
      <w:r>
        <w:rPr>
          <w:rFonts w:ascii="Century" w:eastAsia="ＭＳ 明朝" w:hAnsi="ＭＳ 明朝" w:cs="ＭＳ 明朝" w:hint="eastAsia"/>
          <w:color w:val="000000"/>
          <w:kern w:val="0"/>
          <w:szCs w:val="21"/>
        </w:rPr>
        <w:t>・一部改正）</w:t>
      </w:r>
    </w:p>
    <w:p w:rsidR="00000000" w:rsidRDefault="002629D6">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（保険給付の請求のための証明書の交付）</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w:t>
      </w:r>
      <w:r>
        <w:rPr>
          <w:rFonts w:ascii="Century" w:eastAsia="ＭＳ 明朝" w:hAnsi="ＭＳ 明朝" w:cs="ＭＳ 明朝"/>
          <w:color w:val="000000"/>
          <w:kern w:val="0"/>
          <w:szCs w:val="21"/>
        </w:rPr>
        <w:t>13</w:t>
      </w:r>
      <w:r>
        <w:rPr>
          <w:rFonts w:ascii="Century" w:eastAsia="ＭＳ 明朝" w:hAnsi="ＭＳ 明朝" w:cs="ＭＳ 明朝" w:hint="eastAsia"/>
          <w:color w:val="000000"/>
          <w:kern w:val="0"/>
          <w:szCs w:val="21"/>
        </w:rPr>
        <w:t>条　指定介護予防支援事業者は，提供した指定介護予防支援について前条第１項の利用料の支払</w:t>
      </w:r>
      <w:r>
        <w:rPr>
          <w:rFonts w:ascii="Century" w:eastAsia="ＭＳ 明朝" w:hAnsi="ＭＳ 明朝" w:cs="ＭＳ 明朝" w:hint="eastAsia"/>
          <w:color w:val="000000"/>
          <w:kern w:val="0"/>
          <w:szCs w:val="21"/>
        </w:rPr>
        <w:t>を受けた場合には，当該利用料の額等を記載した指定介護予防支援提供証明書を利用者に対して交付しなければならない。</w:t>
      </w:r>
    </w:p>
    <w:p w:rsidR="00000000" w:rsidRDefault="002629D6">
      <w:pPr>
        <w:autoSpaceDE w:val="0"/>
        <w:autoSpaceDN w:val="0"/>
        <w:adjustRightInd w:val="0"/>
        <w:spacing w:line="420" w:lineRule="atLeast"/>
        <w:ind w:left="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（令６条例</w:t>
      </w:r>
      <w:r>
        <w:rPr>
          <w:rFonts w:ascii="Century" w:eastAsia="ＭＳ 明朝" w:hAnsi="ＭＳ 明朝" w:cs="ＭＳ 明朝"/>
          <w:color w:val="000000"/>
          <w:kern w:val="0"/>
          <w:szCs w:val="21"/>
        </w:rPr>
        <w:t>21</w:t>
      </w:r>
      <w:r>
        <w:rPr>
          <w:rFonts w:ascii="Century" w:eastAsia="ＭＳ 明朝" w:hAnsi="ＭＳ 明朝" w:cs="ＭＳ 明朝" w:hint="eastAsia"/>
          <w:color w:val="000000"/>
          <w:kern w:val="0"/>
          <w:szCs w:val="21"/>
        </w:rPr>
        <w:t>・一部改正）</w:t>
      </w:r>
    </w:p>
    <w:p w:rsidR="00000000" w:rsidRDefault="002629D6">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（指定介護予防支援の業務の委託）</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w:t>
      </w:r>
      <w:r>
        <w:rPr>
          <w:rFonts w:ascii="Century" w:eastAsia="ＭＳ 明朝" w:hAnsi="ＭＳ 明朝" w:cs="ＭＳ 明朝"/>
          <w:color w:val="000000"/>
          <w:kern w:val="0"/>
          <w:szCs w:val="21"/>
        </w:rPr>
        <w:t>14</w:t>
      </w:r>
      <w:r>
        <w:rPr>
          <w:rFonts w:ascii="Century" w:eastAsia="ＭＳ 明朝" w:hAnsi="ＭＳ 明朝" w:cs="ＭＳ 明朝" w:hint="eastAsia"/>
          <w:color w:val="000000"/>
          <w:kern w:val="0"/>
          <w:szCs w:val="21"/>
        </w:rPr>
        <w:t>条　地域包括支援センターの設置者である指定介護予防支援事業者は，法第</w:t>
      </w:r>
      <w:r>
        <w:rPr>
          <w:rFonts w:ascii="Century" w:eastAsia="ＭＳ 明朝" w:hAnsi="ＭＳ 明朝" w:cs="ＭＳ 明朝"/>
          <w:color w:val="000000"/>
          <w:kern w:val="0"/>
          <w:szCs w:val="21"/>
        </w:rPr>
        <w:t>115</w:t>
      </w:r>
      <w:r>
        <w:rPr>
          <w:rFonts w:ascii="Century" w:eastAsia="ＭＳ 明朝" w:hAnsi="ＭＳ 明朝" w:cs="ＭＳ 明朝" w:hint="eastAsia"/>
          <w:color w:val="000000"/>
          <w:kern w:val="0"/>
          <w:szCs w:val="21"/>
        </w:rPr>
        <w:t>条の</w:t>
      </w:r>
      <w:r>
        <w:rPr>
          <w:rFonts w:ascii="Century" w:eastAsia="ＭＳ 明朝" w:hAnsi="ＭＳ 明朝" w:cs="ＭＳ 明朝"/>
          <w:color w:val="000000"/>
          <w:kern w:val="0"/>
          <w:szCs w:val="21"/>
        </w:rPr>
        <w:t>23</w:t>
      </w:r>
      <w:r>
        <w:rPr>
          <w:rFonts w:ascii="Century" w:eastAsia="ＭＳ 明朝" w:hAnsi="ＭＳ 明朝" w:cs="ＭＳ 明朝" w:hint="eastAsia"/>
          <w:color w:val="000000"/>
          <w:kern w:val="0"/>
          <w:szCs w:val="21"/>
        </w:rPr>
        <w:t>第３項の規定により指定介護予防支援の一部を委託する場合には，次に掲げる事項を遵守しなければならない。</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w:t>
      </w:r>
      <w:r>
        <w:rPr>
          <w:rFonts w:ascii="Century" w:eastAsia="ＭＳ 明朝" w:hAnsi="ＭＳ 明朝" w:cs="ＭＳ 明朝" w:hint="eastAsia"/>
          <w:color w:val="000000"/>
          <w:kern w:val="0"/>
          <w:szCs w:val="21"/>
        </w:rPr>
        <w:t xml:space="preserve">　委託に当たっては，中立性及び公正性の確保を図るため地域包括支援センター運営協議会（介護保険法施行規則第</w:t>
      </w:r>
      <w:r>
        <w:rPr>
          <w:rFonts w:ascii="Century" w:eastAsia="ＭＳ 明朝" w:hAnsi="ＭＳ 明朝" w:cs="ＭＳ 明朝"/>
          <w:color w:val="000000"/>
          <w:kern w:val="0"/>
          <w:szCs w:val="21"/>
        </w:rPr>
        <w:t>140</w:t>
      </w:r>
      <w:r>
        <w:rPr>
          <w:rFonts w:ascii="Century" w:eastAsia="ＭＳ 明朝" w:hAnsi="ＭＳ 明朝" w:cs="ＭＳ 明朝" w:hint="eastAsia"/>
          <w:color w:val="000000"/>
          <w:kern w:val="0"/>
          <w:szCs w:val="21"/>
        </w:rPr>
        <w:t>条の</w:t>
      </w:r>
      <w:r>
        <w:rPr>
          <w:rFonts w:ascii="Century" w:eastAsia="ＭＳ 明朝" w:hAnsi="ＭＳ 明朝" w:cs="ＭＳ 明朝"/>
          <w:color w:val="000000"/>
          <w:kern w:val="0"/>
          <w:szCs w:val="21"/>
        </w:rPr>
        <w:t>66</w:t>
      </w:r>
      <w:r>
        <w:rPr>
          <w:rFonts w:ascii="Century" w:eastAsia="ＭＳ 明朝" w:hAnsi="ＭＳ 明朝" w:cs="ＭＳ 明朝" w:hint="eastAsia"/>
          <w:color w:val="000000"/>
          <w:kern w:val="0"/>
          <w:szCs w:val="21"/>
        </w:rPr>
        <w:t>第１号ロ</w:t>
      </w:r>
      <w:r>
        <w:rPr>
          <w:rFonts w:ascii="Century" w:eastAsia="ＭＳ 明朝" w:hAnsi="ＭＳ 明朝" w:cs="ＭＳ 明朝"/>
          <w:color w:val="000000"/>
          <w:kern w:val="0"/>
          <w:szCs w:val="21"/>
        </w:rPr>
        <w:t>(2)</w:t>
      </w:r>
      <w:r>
        <w:rPr>
          <w:rFonts w:ascii="Century" w:eastAsia="ＭＳ 明朝" w:hAnsi="ＭＳ 明朝" w:cs="ＭＳ 明朝" w:hint="eastAsia"/>
          <w:color w:val="000000"/>
          <w:kern w:val="0"/>
          <w:szCs w:val="21"/>
        </w:rPr>
        <w:t>に規定する</w:t>
      </w:r>
      <w:r>
        <w:rPr>
          <w:rFonts w:ascii="Century" w:eastAsia="ＭＳ 明朝" w:hAnsi="ＭＳ 明朝" w:cs="ＭＳ 明朝" w:hint="eastAsia"/>
          <w:color w:val="000000"/>
          <w:kern w:val="0"/>
          <w:szCs w:val="21"/>
        </w:rPr>
        <w:t>地域包括支援センター運営協議会をいう。）の議を経なければならないこと。</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w:t>
      </w:r>
      <w:r>
        <w:rPr>
          <w:rFonts w:ascii="Century" w:eastAsia="ＭＳ 明朝" w:hAnsi="ＭＳ 明朝" w:cs="ＭＳ 明朝" w:hint="eastAsia"/>
          <w:color w:val="000000"/>
          <w:kern w:val="0"/>
          <w:szCs w:val="21"/>
        </w:rPr>
        <w:t xml:space="preserve">　委託に当たっては，適切かつ効率的に指定介護予防支援の業務が実施できるよう委託する業務の範囲及び業務量について配慮すること。</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(3)</w:t>
      </w:r>
      <w:r>
        <w:rPr>
          <w:rFonts w:ascii="Century" w:eastAsia="ＭＳ 明朝" w:hAnsi="ＭＳ 明朝" w:cs="ＭＳ 明朝" w:hint="eastAsia"/>
          <w:color w:val="000000"/>
          <w:kern w:val="0"/>
          <w:szCs w:val="21"/>
        </w:rPr>
        <w:t xml:space="preserve">　委託する指定居宅介護支援事業者は，指定介護予防支援の業務に関する知識及び能力を有する介護支援専門員が従事する指定居宅介護支援事業者でなければならないこと。</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(4)</w:t>
      </w:r>
      <w:r>
        <w:rPr>
          <w:rFonts w:ascii="Century" w:eastAsia="ＭＳ 明朝" w:hAnsi="ＭＳ 明朝" w:cs="ＭＳ 明朝" w:hint="eastAsia"/>
          <w:color w:val="000000"/>
          <w:kern w:val="0"/>
          <w:szCs w:val="21"/>
        </w:rPr>
        <w:t xml:space="preserve">　委託する指定居宅介護支援事業者に対し，指定介護予防支援の業務を実施する介護</w:t>
      </w:r>
      <w:r>
        <w:rPr>
          <w:rFonts w:ascii="Century" w:eastAsia="ＭＳ 明朝" w:hAnsi="ＭＳ 明朝" w:cs="ＭＳ 明朝" w:hint="eastAsia"/>
          <w:color w:val="000000"/>
          <w:kern w:val="0"/>
          <w:szCs w:val="21"/>
        </w:rPr>
        <w:lastRenderedPageBreak/>
        <w:t>支援専門員が，第２条及び第６条から第</w:t>
      </w:r>
      <w:r>
        <w:rPr>
          <w:rFonts w:ascii="Century" w:eastAsia="ＭＳ 明朝" w:hAnsi="ＭＳ 明朝" w:cs="ＭＳ 明朝"/>
          <w:color w:val="000000"/>
          <w:kern w:val="0"/>
          <w:szCs w:val="21"/>
        </w:rPr>
        <w:t>33</w:t>
      </w:r>
      <w:r>
        <w:rPr>
          <w:rFonts w:ascii="Century" w:eastAsia="ＭＳ 明朝" w:hAnsi="ＭＳ 明朝" w:cs="ＭＳ 明朝" w:hint="eastAsia"/>
          <w:color w:val="000000"/>
          <w:kern w:val="0"/>
          <w:szCs w:val="21"/>
        </w:rPr>
        <w:t>条までの規定（第</w:t>
      </w:r>
      <w:r>
        <w:rPr>
          <w:rFonts w:ascii="Century" w:eastAsia="ＭＳ 明朝" w:hAnsi="ＭＳ 明朝" w:cs="ＭＳ 明朝"/>
          <w:color w:val="000000"/>
          <w:kern w:val="0"/>
          <w:szCs w:val="21"/>
        </w:rPr>
        <w:t>32</w:t>
      </w:r>
      <w:r>
        <w:rPr>
          <w:rFonts w:ascii="Century" w:eastAsia="ＭＳ 明朝" w:hAnsi="ＭＳ 明朝" w:cs="ＭＳ 明朝" w:hint="eastAsia"/>
          <w:color w:val="000000"/>
          <w:kern w:val="0"/>
          <w:szCs w:val="21"/>
        </w:rPr>
        <w:t>条</w:t>
      </w:r>
      <w:r>
        <w:rPr>
          <w:rFonts w:ascii="Century" w:eastAsia="ＭＳ 明朝" w:hAnsi="ＭＳ 明朝" w:cs="ＭＳ 明朝" w:hint="eastAsia"/>
          <w:color w:val="000000"/>
          <w:kern w:val="0"/>
          <w:szCs w:val="21"/>
        </w:rPr>
        <w:t>第</w:t>
      </w:r>
      <w:r>
        <w:rPr>
          <w:rFonts w:ascii="Century" w:eastAsia="ＭＳ 明朝" w:hAnsi="ＭＳ 明朝" w:cs="ＭＳ 明朝"/>
          <w:color w:val="000000"/>
          <w:kern w:val="0"/>
          <w:szCs w:val="21"/>
        </w:rPr>
        <w:t>29</w:t>
      </w:r>
      <w:r>
        <w:rPr>
          <w:rFonts w:ascii="Century" w:eastAsia="ＭＳ 明朝" w:hAnsi="ＭＳ 明朝" w:cs="ＭＳ 明朝" w:hint="eastAsia"/>
          <w:color w:val="000000"/>
          <w:kern w:val="0"/>
          <w:szCs w:val="21"/>
        </w:rPr>
        <w:t>号の規定を除く。）を遵守するよう措置させなければならないこと。</w:t>
      </w:r>
    </w:p>
    <w:p w:rsidR="00000000" w:rsidRDefault="002629D6">
      <w:pPr>
        <w:autoSpaceDE w:val="0"/>
        <w:autoSpaceDN w:val="0"/>
        <w:adjustRightInd w:val="0"/>
        <w:spacing w:line="420" w:lineRule="atLeast"/>
        <w:ind w:left="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（令６条例</w:t>
      </w:r>
      <w:r>
        <w:rPr>
          <w:rFonts w:ascii="Century" w:eastAsia="ＭＳ 明朝" w:hAnsi="ＭＳ 明朝" w:cs="ＭＳ 明朝"/>
          <w:color w:val="000000"/>
          <w:kern w:val="0"/>
          <w:szCs w:val="21"/>
        </w:rPr>
        <w:t>21</w:t>
      </w:r>
      <w:r>
        <w:rPr>
          <w:rFonts w:ascii="Century" w:eastAsia="ＭＳ 明朝" w:hAnsi="ＭＳ 明朝" w:cs="ＭＳ 明朝" w:hint="eastAsia"/>
          <w:color w:val="000000"/>
          <w:kern w:val="0"/>
          <w:szCs w:val="21"/>
        </w:rPr>
        <w:t>・一部改正）</w:t>
      </w:r>
    </w:p>
    <w:p w:rsidR="00000000" w:rsidRDefault="002629D6">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（法定代理受領サービスに係る報告）</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w:t>
      </w:r>
      <w:r>
        <w:rPr>
          <w:rFonts w:ascii="Century" w:eastAsia="ＭＳ 明朝" w:hAnsi="ＭＳ 明朝" w:cs="ＭＳ 明朝"/>
          <w:color w:val="000000"/>
          <w:kern w:val="0"/>
          <w:szCs w:val="21"/>
        </w:rPr>
        <w:t>15</w:t>
      </w:r>
      <w:r>
        <w:rPr>
          <w:rFonts w:ascii="Century" w:eastAsia="ＭＳ 明朝" w:hAnsi="ＭＳ 明朝" w:cs="ＭＳ 明朝" w:hint="eastAsia"/>
          <w:color w:val="000000"/>
          <w:kern w:val="0"/>
          <w:szCs w:val="21"/>
        </w:rPr>
        <w:t>条　指定介護予防支援事業者は，毎月，市（法第</w:t>
      </w:r>
      <w:r>
        <w:rPr>
          <w:rFonts w:ascii="Century" w:eastAsia="ＭＳ 明朝" w:hAnsi="ＭＳ 明朝" w:cs="ＭＳ 明朝"/>
          <w:color w:val="000000"/>
          <w:kern w:val="0"/>
          <w:szCs w:val="21"/>
        </w:rPr>
        <w:t>53</w:t>
      </w:r>
      <w:r>
        <w:rPr>
          <w:rFonts w:ascii="Century" w:eastAsia="ＭＳ 明朝" w:hAnsi="ＭＳ 明朝" w:cs="ＭＳ 明朝" w:hint="eastAsia"/>
          <w:color w:val="000000"/>
          <w:kern w:val="0"/>
          <w:szCs w:val="21"/>
        </w:rPr>
        <w:t>条第７項において読み替えて準用する法第</w:t>
      </w:r>
      <w:r>
        <w:rPr>
          <w:rFonts w:ascii="Century" w:eastAsia="ＭＳ 明朝" w:hAnsi="ＭＳ 明朝" w:cs="ＭＳ 明朝"/>
          <w:color w:val="000000"/>
          <w:kern w:val="0"/>
          <w:szCs w:val="21"/>
        </w:rPr>
        <w:t>41</w:t>
      </w:r>
      <w:r>
        <w:rPr>
          <w:rFonts w:ascii="Century" w:eastAsia="ＭＳ 明朝" w:hAnsi="ＭＳ 明朝" w:cs="ＭＳ 明朝" w:hint="eastAsia"/>
          <w:color w:val="000000"/>
          <w:kern w:val="0"/>
          <w:szCs w:val="21"/>
        </w:rPr>
        <w:t>条第</w:t>
      </w:r>
      <w:r>
        <w:rPr>
          <w:rFonts w:ascii="Century" w:eastAsia="ＭＳ 明朝" w:hAnsi="ＭＳ 明朝" w:cs="ＭＳ 明朝"/>
          <w:color w:val="000000"/>
          <w:kern w:val="0"/>
          <w:szCs w:val="21"/>
        </w:rPr>
        <w:t>10</w:t>
      </w:r>
      <w:r>
        <w:rPr>
          <w:rFonts w:ascii="Century" w:eastAsia="ＭＳ 明朝" w:hAnsi="ＭＳ 明朝" w:cs="ＭＳ 明朝" w:hint="eastAsia"/>
          <w:color w:val="000000"/>
          <w:kern w:val="0"/>
          <w:szCs w:val="21"/>
        </w:rPr>
        <w:t>項の規定により法第</w:t>
      </w:r>
      <w:r>
        <w:rPr>
          <w:rFonts w:ascii="Century" w:eastAsia="ＭＳ 明朝" w:hAnsi="ＭＳ 明朝" w:cs="ＭＳ 明朝"/>
          <w:color w:val="000000"/>
          <w:kern w:val="0"/>
          <w:szCs w:val="21"/>
        </w:rPr>
        <w:t>53</w:t>
      </w:r>
      <w:r>
        <w:rPr>
          <w:rFonts w:ascii="Century" w:eastAsia="ＭＳ 明朝" w:hAnsi="ＭＳ 明朝" w:cs="ＭＳ 明朝" w:hint="eastAsia"/>
          <w:color w:val="000000"/>
          <w:kern w:val="0"/>
          <w:szCs w:val="21"/>
        </w:rPr>
        <w:t>条第６項の規定による審査及び支払に関する事務を国民健康保険団体連合会（国民健康保険法（昭和</w:t>
      </w:r>
      <w:r>
        <w:rPr>
          <w:rFonts w:ascii="Century" w:eastAsia="ＭＳ 明朝" w:hAnsi="ＭＳ 明朝" w:cs="ＭＳ 明朝"/>
          <w:color w:val="000000"/>
          <w:kern w:val="0"/>
          <w:szCs w:val="21"/>
        </w:rPr>
        <w:t>33</w:t>
      </w:r>
      <w:r>
        <w:rPr>
          <w:rFonts w:ascii="Century" w:eastAsia="ＭＳ 明朝" w:hAnsi="ＭＳ 明朝" w:cs="ＭＳ 明朝" w:hint="eastAsia"/>
          <w:color w:val="000000"/>
          <w:kern w:val="0"/>
          <w:szCs w:val="21"/>
        </w:rPr>
        <w:t>年法律第</w:t>
      </w:r>
      <w:r>
        <w:rPr>
          <w:rFonts w:ascii="Century" w:eastAsia="ＭＳ 明朝" w:hAnsi="ＭＳ 明朝" w:cs="ＭＳ 明朝"/>
          <w:color w:val="000000"/>
          <w:kern w:val="0"/>
          <w:szCs w:val="21"/>
        </w:rPr>
        <w:t>192</w:t>
      </w:r>
      <w:r>
        <w:rPr>
          <w:rFonts w:ascii="Century" w:eastAsia="ＭＳ 明朝" w:hAnsi="ＭＳ 明朝" w:cs="ＭＳ 明朝" w:hint="eastAsia"/>
          <w:color w:val="000000"/>
          <w:kern w:val="0"/>
          <w:szCs w:val="21"/>
        </w:rPr>
        <w:t>号）第</w:t>
      </w:r>
      <w:r>
        <w:rPr>
          <w:rFonts w:ascii="Century" w:eastAsia="ＭＳ 明朝" w:hAnsi="ＭＳ 明朝" w:cs="ＭＳ 明朝"/>
          <w:color w:val="000000"/>
          <w:kern w:val="0"/>
          <w:szCs w:val="21"/>
        </w:rPr>
        <w:t>45</w:t>
      </w:r>
      <w:r>
        <w:rPr>
          <w:rFonts w:ascii="Century" w:eastAsia="ＭＳ 明朝" w:hAnsi="ＭＳ 明朝" w:cs="ＭＳ 明朝" w:hint="eastAsia"/>
          <w:color w:val="000000"/>
          <w:kern w:val="0"/>
          <w:szCs w:val="21"/>
        </w:rPr>
        <w:t>条第５項に規定する国民健康保険団体連合会をいう。以下同じ。）に委託している場合にあっては，当該国民健康保険団体連合会）に対し，介護予防</w:t>
      </w:r>
      <w:r>
        <w:rPr>
          <w:rFonts w:ascii="Century" w:eastAsia="ＭＳ 明朝" w:hAnsi="ＭＳ 明朝" w:cs="ＭＳ 明朝" w:hint="eastAsia"/>
          <w:color w:val="000000"/>
          <w:kern w:val="0"/>
          <w:szCs w:val="21"/>
        </w:rPr>
        <w:t>サービス計画において位置付けられている指定介護予防サービス等のうち法定代理受領サービス（法第</w:t>
      </w:r>
      <w:r>
        <w:rPr>
          <w:rFonts w:ascii="Century" w:eastAsia="ＭＳ 明朝" w:hAnsi="ＭＳ 明朝" w:cs="ＭＳ 明朝"/>
          <w:color w:val="000000"/>
          <w:kern w:val="0"/>
          <w:szCs w:val="21"/>
        </w:rPr>
        <w:t>53</w:t>
      </w:r>
      <w:r>
        <w:rPr>
          <w:rFonts w:ascii="Century" w:eastAsia="ＭＳ 明朝" w:hAnsi="ＭＳ 明朝" w:cs="ＭＳ 明朝" w:hint="eastAsia"/>
          <w:color w:val="000000"/>
          <w:kern w:val="0"/>
          <w:szCs w:val="21"/>
        </w:rPr>
        <w:t>条第４項の規定により介護予防サービス費が利用者に代わり当該指定介護予防サービス事業者に支払われる場合の当該介護予防サービス費に係る指定介護予防サービスをいう。）として位置付けたものに関する情報を記載した文書を提出しなければならない。</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指定介護予防支援事業者は，介護予防サービス計画に位置付けられている基準該当介護予防サービスに係る特例介護予防サービス費の支給に係る事務に必要な情報を記載した文書を，市（当該事務を</w:t>
      </w:r>
      <w:r>
        <w:rPr>
          <w:rFonts w:ascii="Century" w:eastAsia="ＭＳ 明朝" w:hAnsi="ＭＳ 明朝" w:cs="ＭＳ 明朝" w:hint="eastAsia"/>
          <w:color w:val="000000"/>
          <w:kern w:val="0"/>
          <w:szCs w:val="21"/>
        </w:rPr>
        <w:t>国民健康保険団体連合会に委託している場合にあっては，当該国民健康保険団体連合会）に対して提出しなければならない。</w:t>
      </w:r>
    </w:p>
    <w:p w:rsidR="00000000" w:rsidRDefault="002629D6">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（利用者に対する介護予防サービス計画等の書類の交付）</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w:t>
      </w:r>
      <w:r>
        <w:rPr>
          <w:rFonts w:ascii="Century" w:eastAsia="ＭＳ 明朝" w:hAnsi="ＭＳ 明朝" w:cs="ＭＳ 明朝"/>
          <w:color w:val="000000"/>
          <w:kern w:val="0"/>
          <w:szCs w:val="21"/>
        </w:rPr>
        <w:t>16</w:t>
      </w:r>
      <w:r>
        <w:rPr>
          <w:rFonts w:ascii="Century" w:eastAsia="ＭＳ 明朝" w:hAnsi="ＭＳ 明朝" w:cs="ＭＳ 明朝" w:hint="eastAsia"/>
          <w:color w:val="000000"/>
          <w:kern w:val="0"/>
          <w:szCs w:val="21"/>
        </w:rPr>
        <w:t>条　指定介護予防支援事業者は，要支援認定を受けている利用者が要介護認定を受けた場合その他利用者からの申出があった場合には，当該利用者に対し，直近の介護予防サービス計画及びその実施状況に関する書類を交付しなければならない。</w:t>
      </w:r>
    </w:p>
    <w:p w:rsidR="00000000" w:rsidRDefault="002629D6">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（利用者に関する市への通知）</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w:t>
      </w:r>
      <w:r>
        <w:rPr>
          <w:rFonts w:ascii="Century" w:eastAsia="ＭＳ 明朝" w:hAnsi="ＭＳ 明朝" w:cs="ＭＳ 明朝"/>
          <w:color w:val="000000"/>
          <w:kern w:val="0"/>
          <w:szCs w:val="21"/>
        </w:rPr>
        <w:t>17</w:t>
      </w:r>
      <w:r>
        <w:rPr>
          <w:rFonts w:ascii="Century" w:eastAsia="ＭＳ 明朝" w:hAnsi="ＭＳ 明朝" w:cs="ＭＳ 明朝" w:hint="eastAsia"/>
          <w:color w:val="000000"/>
          <w:kern w:val="0"/>
          <w:szCs w:val="21"/>
        </w:rPr>
        <w:t>条　指定介護予防支援事業者は，指定介護予防支援を受けている利用者が次のいずれかに</w:t>
      </w:r>
      <w:r>
        <w:rPr>
          <w:rFonts w:ascii="Century" w:eastAsia="ＭＳ 明朝" w:hAnsi="ＭＳ 明朝" w:cs="ＭＳ 明朝" w:hint="eastAsia"/>
          <w:color w:val="000000"/>
          <w:kern w:val="0"/>
          <w:szCs w:val="21"/>
        </w:rPr>
        <w:t>該当する場合は，遅滞なく，意見を付してその旨を市に通知しなければならない。</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w:t>
      </w:r>
      <w:r>
        <w:rPr>
          <w:rFonts w:ascii="Century" w:eastAsia="ＭＳ 明朝" w:hAnsi="ＭＳ 明朝" w:cs="ＭＳ 明朝" w:hint="eastAsia"/>
          <w:color w:val="000000"/>
          <w:kern w:val="0"/>
          <w:szCs w:val="21"/>
        </w:rPr>
        <w:t xml:space="preserve">　正当な理由なしに介護給付等対象サービス（法第</w:t>
      </w:r>
      <w:r>
        <w:rPr>
          <w:rFonts w:ascii="Century" w:eastAsia="ＭＳ 明朝" w:hAnsi="ＭＳ 明朝" w:cs="ＭＳ 明朝"/>
          <w:color w:val="000000"/>
          <w:kern w:val="0"/>
          <w:szCs w:val="21"/>
        </w:rPr>
        <w:t>24</w:t>
      </w:r>
      <w:r>
        <w:rPr>
          <w:rFonts w:ascii="Century" w:eastAsia="ＭＳ 明朝" w:hAnsi="ＭＳ 明朝" w:cs="ＭＳ 明朝" w:hint="eastAsia"/>
          <w:color w:val="000000"/>
          <w:kern w:val="0"/>
          <w:szCs w:val="21"/>
        </w:rPr>
        <w:t>条第２項に規定する介護給付等対象サービスをいう。）の利用に関する指示に従わないこと等により，要支援状態の程度を増進させたと認められるとき又は要介護状態になったと認められるとき。</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w:t>
      </w:r>
      <w:r>
        <w:rPr>
          <w:rFonts w:ascii="Century" w:eastAsia="ＭＳ 明朝" w:hAnsi="ＭＳ 明朝" w:cs="ＭＳ 明朝" w:hint="eastAsia"/>
          <w:color w:val="000000"/>
          <w:kern w:val="0"/>
          <w:szCs w:val="21"/>
        </w:rPr>
        <w:t xml:space="preserve">　偽りその他不正の行為によって保険給付の支給を受け，又は受けようとしたとき。</w:t>
      </w:r>
    </w:p>
    <w:p w:rsidR="00000000" w:rsidRDefault="002629D6">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（管理者の責務）</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w:t>
      </w:r>
      <w:r>
        <w:rPr>
          <w:rFonts w:ascii="Century" w:eastAsia="ＭＳ 明朝" w:hAnsi="ＭＳ 明朝" w:cs="ＭＳ 明朝"/>
          <w:color w:val="000000"/>
          <w:kern w:val="0"/>
          <w:szCs w:val="21"/>
        </w:rPr>
        <w:t>18</w:t>
      </w:r>
      <w:r>
        <w:rPr>
          <w:rFonts w:ascii="Century" w:eastAsia="ＭＳ 明朝" w:hAnsi="ＭＳ 明朝" w:cs="ＭＳ 明朝" w:hint="eastAsia"/>
          <w:color w:val="000000"/>
          <w:kern w:val="0"/>
          <w:szCs w:val="21"/>
        </w:rPr>
        <w:t>条　指定介護予防支援事業所の管理者は，当該指定介護予防支援事業所の担当職員その他の従業者の管理</w:t>
      </w:r>
      <w:r>
        <w:rPr>
          <w:rFonts w:ascii="Century" w:eastAsia="ＭＳ 明朝" w:hAnsi="ＭＳ 明朝" w:cs="ＭＳ 明朝" w:hint="eastAsia"/>
          <w:color w:val="000000"/>
          <w:kern w:val="0"/>
          <w:szCs w:val="21"/>
        </w:rPr>
        <w:t>，指定介護予防支援の利用の申込みに係る調整，業務の実施状況の把</w:t>
      </w:r>
      <w:r>
        <w:rPr>
          <w:rFonts w:ascii="Century" w:eastAsia="ＭＳ 明朝" w:hAnsi="ＭＳ 明朝" w:cs="ＭＳ 明朝" w:hint="eastAsia"/>
          <w:color w:val="000000"/>
          <w:kern w:val="0"/>
          <w:szCs w:val="21"/>
        </w:rPr>
        <w:lastRenderedPageBreak/>
        <w:t>握その他の管理を一元的に行わなければならない。</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指定介護予防支援事業所の管理者は，当該指定介護予防支援事業所の担当職員その他の従業者に第６条から第</w:t>
      </w:r>
      <w:r>
        <w:rPr>
          <w:rFonts w:ascii="Century" w:eastAsia="ＭＳ 明朝" w:hAnsi="ＭＳ 明朝" w:cs="ＭＳ 明朝"/>
          <w:color w:val="000000"/>
          <w:kern w:val="0"/>
          <w:szCs w:val="21"/>
        </w:rPr>
        <w:t>33</w:t>
      </w:r>
      <w:r>
        <w:rPr>
          <w:rFonts w:ascii="Century" w:eastAsia="ＭＳ 明朝" w:hAnsi="ＭＳ 明朝" w:cs="ＭＳ 明朝" w:hint="eastAsia"/>
          <w:color w:val="000000"/>
          <w:kern w:val="0"/>
          <w:szCs w:val="21"/>
        </w:rPr>
        <w:t>条までの規定を遵守させるため必要な指揮命令を行うものとする。</w:t>
      </w:r>
    </w:p>
    <w:p w:rsidR="00000000" w:rsidRDefault="002629D6">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（運営規程）</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w:t>
      </w:r>
      <w:r>
        <w:rPr>
          <w:rFonts w:ascii="Century" w:eastAsia="ＭＳ 明朝" w:hAnsi="ＭＳ 明朝" w:cs="ＭＳ 明朝"/>
          <w:color w:val="000000"/>
          <w:kern w:val="0"/>
          <w:szCs w:val="21"/>
        </w:rPr>
        <w:t>19</w:t>
      </w:r>
      <w:r>
        <w:rPr>
          <w:rFonts w:ascii="Century" w:eastAsia="ＭＳ 明朝" w:hAnsi="ＭＳ 明朝" w:cs="ＭＳ 明朝" w:hint="eastAsia"/>
          <w:color w:val="000000"/>
          <w:kern w:val="0"/>
          <w:szCs w:val="21"/>
        </w:rPr>
        <w:t>条　指定介護予防支援事業者は，指定介護予防支援事業所ごとに，次に掲げる事業の運営についての重要事項に関する規程（以下「運営規程」という。）を定めるものとする。</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w:t>
      </w:r>
      <w:r>
        <w:rPr>
          <w:rFonts w:ascii="Century" w:eastAsia="ＭＳ 明朝" w:hAnsi="ＭＳ 明朝" w:cs="ＭＳ 明朝" w:hint="eastAsia"/>
          <w:color w:val="000000"/>
          <w:kern w:val="0"/>
          <w:szCs w:val="21"/>
        </w:rPr>
        <w:t xml:space="preserve">　事業の目的及び運営の方針</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w:t>
      </w:r>
      <w:r>
        <w:rPr>
          <w:rFonts w:ascii="Century" w:eastAsia="ＭＳ 明朝" w:hAnsi="ＭＳ 明朝" w:cs="ＭＳ 明朝" w:hint="eastAsia"/>
          <w:color w:val="000000"/>
          <w:kern w:val="0"/>
          <w:szCs w:val="21"/>
        </w:rPr>
        <w:t xml:space="preserve">　従業者の職種</w:t>
      </w:r>
      <w:r>
        <w:rPr>
          <w:rFonts w:ascii="Century" w:eastAsia="ＭＳ 明朝" w:hAnsi="ＭＳ 明朝" w:cs="ＭＳ 明朝" w:hint="eastAsia"/>
          <w:color w:val="000000"/>
          <w:kern w:val="0"/>
          <w:szCs w:val="21"/>
        </w:rPr>
        <w:t>，員数及び職務の内容</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(3)</w:t>
      </w:r>
      <w:r>
        <w:rPr>
          <w:rFonts w:ascii="Century" w:eastAsia="ＭＳ 明朝" w:hAnsi="ＭＳ 明朝" w:cs="ＭＳ 明朝" w:hint="eastAsia"/>
          <w:color w:val="000000"/>
          <w:kern w:val="0"/>
          <w:szCs w:val="21"/>
        </w:rPr>
        <w:t xml:space="preserve">　営業日及び営業時間</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(4)</w:t>
      </w:r>
      <w:r>
        <w:rPr>
          <w:rFonts w:ascii="Century" w:eastAsia="ＭＳ 明朝" w:hAnsi="ＭＳ 明朝" w:cs="ＭＳ 明朝" w:hint="eastAsia"/>
          <w:color w:val="000000"/>
          <w:kern w:val="0"/>
          <w:szCs w:val="21"/>
        </w:rPr>
        <w:t xml:space="preserve">　指定介護予防支援の提供方法，内容及び利用料その他の費用の額</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(5)</w:t>
      </w:r>
      <w:r>
        <w:rPr>
          <w:rFonts w:ascii="Century" w:eastAsia="ＭＳ 明朝" w:hAnsi="ＭＳ 明朝" w:cs="ＭＳ 明朝" w:hint="eastAsia"/>
          <w:color w:val="000000"/>
          <w:kern w:val="0"/>
          <w:szCs w:val="21"/>
        </w:rPr>
        <w:t xml:space="preserve">　通常の事業の実施地域</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(6)</w:t>
      </w:r>
      <w:r>
        <w:rPr>
          <w:rFonts w:ascii="Century" w:eastAsia="ＭＳ 明朝" w:hAnsi="ＭＳ 明朝" w:cs="ＭＳ 明朝" w:hint="eastAsia"/>
          <w:color w:val="000000"/>
          <w:kern w:val="0"/>
          <w:szCs w:val="21"/>
        </w:rPr>
        <w:t xml:space="preserve">　虐待の防止のための措置に関する事項</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(7)</w:t>
      </w:r>
      <w:r>
        <w:rPr>
          <w:rFonts w:ascii="Century" w:eastAsia="ＭＳ 明朝" w:hAnsi="ＭＳ 明朝" w:cs="ＭＳ 明朝" w:hint="eastAsia"/>
          <w:color w:val="000000"/>
          <w:kern w:val="0"/>
          <w:szCs w:val="21"/>
        </w:rPr>
        <w:t xml:space="preserve">　その他運営に関する重要事項</w:t>
      </w:r>
    </w:p>
    <w:p w:rsidR="00000000" w:rsidRDefault="002629D6">
      <w:pPr>
        <w:autoSpaceDE w:val="0"/>
        <w:autoSpaceDN w:val="0"/>
        <w:adjustRightInd w:val="0"/>
        <w:spacing w:line="420" w:lineRule="atLeast"/>
        <w:ind w:left="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（令３条例</w:t>
      </w:r>
      <w:r>
        <w:rPr>
          <w:rFonts w:ascii="Century" w:eastAsia="ＭＳ 明朝" w:hAnsi="ＭＳ 明朝" w:cs="ＭＳ 明朝"/>
          <w:color w:val="000000"/>
          <w:kern w:val="0"/>
          <w:szCs w:val="21"/>
        </w:rPr>
        <w:t>13</w:t>
      </w:r>
      <w:r>
        <w:rPr>
          <w:rFonts w:ascii="Century" w:eastAsia="ＭＳ 明朝" w:hAnsi="ＭＳ 明朝" w:cs="ＭＳ 明朝" w:hint="eastAsia"/>
          <w:color w:val="000000"/>
          <w:kern w:val="0"/>
          <w:szCs w:val="21"/>
        </w:rPr>
        <w:t>・一部改正）</w:t>
      </w:r>
    </w:p>
    <w:p w:rsidR="00000000" w:rsidRDefault="002629D6">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（勤務体制の確保）</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w:t>
      </w:r>
      <w:r>
        <w:rPr>
          <w:rFonts w:ascii="Century" w:eastAsia="ＭＳ 明朝" w:hAnsi="ＭＳ 明朝" w:cs="ＭＳ 明朝"/>
          <w:color w:val="000000"/>
          <w:kern w:val="0"/>
          <w:szCs w:val="21"/>
        </w:rPr>
        <w:t>20</w:t>
      </w:r>
      <w:r>
        <w:rPr>
          <w:rFonts w:ascii="Century" w:eastAsia="ＭＳ 明朝" w:hAnsi="ＭＳ 明朝" w:cs="ＭＳ 明朝" w:hint="eastAsia"/>
          <w:color w:val="000000"/>
          <w:kern w:val="0"/>
          <w:szCs w:val="21"/>
        </w:rPr>
        <w:t>条　指定介護予防支援事業者は，利用者に対し適切な指定介護予防支援を提供できるよう，指定介護予防支援事業所ごとに担当職員その他の従業者の勤務の体制を定めておかなければならない。</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指定介護予防支援事業者は，指定介護予防支援事業所ご</w:t>
      </w:r>
      <w:r>
        <w:rPr>
          <w:rFonts w:ascii="Century" w:eastAsia="ＭＳ 明朝" w:hAnsi="ＭＳ 明朝" w:cs="ＭＳ 明朝" w:hint="eastAsia"/>
          <w:color w:val="000000"/>
          <w:kern w:val="0"/>
          <w:szCs w:val="21"/>
        </w:rPr>
        <w:t>とに，当該指定介護予防支援事業所の担当職員によって指定介護予防支援の業務を提供しなければならない。ただし，担当職員の補助の業務については，この限りでない。</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３　指定介護予防支援事業者は，担当職員の資質の向上のために，その研修の機会を確保しなければならない。</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４　指定介護予防支援事業者は，適切な指定介護予防支援の提供を確保する観点から，職場において行われる性的な言動又は優越的な関係を背景とした言動であって業務上必要かつ相当な範囲を超えたものにより担当職員の就業環境が害されることを防止するための方針の明確化等の</w:t>
      </w:r>
      <w:r>
        <w:rPr>
          <w:rFonts w:ascii="Century" w:eastAsia="ＭＳ 明朝" w:hAnsi="ＭＳ 明朝" w:cs="ＭＳ 明朝" w:hint="eastAsia"/>
          <w:color w:val="000000"/>
          <w:kern w:val="0"/>
          <w:szCs w:val="21"/>
        </w:rPr>
        <w:t>必要な措置を講じなければならない。</w:t>
      </w:r>
    </w:p>
    <w:p w:rsidR="00000000" w:rsidRDefault="002629D6">
      <w:pPr>
        <w:autoSpaceDE w:val="0"/>
        <w:autoSpaceDN w:val="0"/>
        <w:adjustRightInd w:val="0"/>
        <w:spacing w:line="420" w:lineRule="atLeast"/>
        <w:ind w:left="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（令３条例</w:t>
      </w:r>
      <w:r>
        <w:rPr>
          <w:rFonts w:ascii="Century" w:eastAsia="ＭＳ 明朝" w:hAnsi="ＭＳ 明朝" w:cs="ＭＳ 明朝"/>
          <w:color w:val="000000"/>
          <w:kern w:val="0"/>
          <w:szCs w:val="21"/>
        </w:rPr>
        <w:t>13</w:t>
      </w:r>
      <w:r>
        <w:rPr>
          <w:rFonts w:ascii="Century" w:eastAsia="ＭＳ 明朝" w:hAnsi="ＭＳ 明朝" w:cs="ＭＳ 明朝" w:hint="eastAsia"/>
          <w:color w:val="000000"/>
          <w:kern w:val="0"/>
          <w:szCs w:val="21"/>
        </w:rPr>
        <w:t>・一部改正）</w:t>
      </w:r>
    </w:p>
    <w:p w:rsidR="00000000" w:rsidRDefault="002629D6">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（業務継続計画の策定等）</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w:t>
      </w:r>
      <w:r>
        <w:rPr>
          <w:rFonts w:ascii="Century" w:eastAsia="ＭＳ 明朝" w:hAnsi="ＭＳ 明朝" w:cs="ＭＳ 明朝"/>
          <w:color w:val="000000"/>
          <w:kern w:val="0"/>
          <w:szCs w:val="21"/>
        </w:rPr>
        <w:t>20</w:t>
      </w:r>
      <w:r>
        <w:rPr>
          <w:rFonts w:ascii="Century" w:eastAsia="ＭＳ 明朝" w:hAnsi="ＭＳ 明朝" w:cs="ＭＳ 明朝" w:hint="eastAsia"/>
          <w:color w:val="000000"/>
          <w:kern w:val="0"/>
          <w:szCs w:val="21"/>
        </w:rPr>
        <w:t>条の２　指定介護予防支援事業者は，感染症や非常災害の発生時において，利用者に</w:t>
      </w:r>
      <w:r>
        <w:rPr>
          <w:rFonts w:ascii="Century" w:eastAsia="ＭＳ 明朝" w:hAnsi="ＭＳ 明朝" w:cs="ＭＳ 明朝" w:hint="eastAsia"/>
          <w:color w:val="000000"/>
          <w:kern w:val="0"/>
          <w:szCs w:val="21"/>
        </w:rPr>
        <w:lastRenderedPageBreak/>
        <w:t>対する指定介護予防支援の提供を継続的に実施するための，及び非常時の体制で早期の業務再開を図るための計画（以下「業務継続計画」という。）を策定し，当該業務継続計画に従い必要な措置を講じなければならない。</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指定介護予防支援事業者は，担当職員に対し，業務継続計画について周知するとともに，必要な研修及び訓練を定期的に実施しなければならない。</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３　指定介護予防支援事業者は，定期的に業務継続計画の見直しを行い，必要に応じて業務継続計画の変更を行うものとする。</w:t>
      </w:r>
    </w:p>
    <w:p w:rsidR="00000000" w:rsidRDefault="002629D6">
      <w:pPr>
        <w:autoSpaceDE w:val="0"/>
        <w:autoSpaceDN w:val="0"/>
        <w:adjustRightInd w:val="0"/>
        <w:spacing w:line="420" w:lineRule="atLeast"/>
        <w:ind w:left="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（令３条例</w:t>
      </w:r>
      <w:r>
        <w:rPr>
          <w:rFonts w:ascii="Century" w:eastAsia="ＭＳ 明朝" w:hAnsi="ＭＳ 明朝" w:cs="ＭＳ 明朝"/>
          <w:color w:val="000000"/>
          <w:kern w:val="0"/>
          <w:szCs w:val="21"/>
        </w:rPr>
        <w:t>13</w:t>
      </w:r>
      <w:r>
        <w:rPr>
          <w:rFonts w:ascii="Century" w:eastAsia="ＭＳ 明朝" w:hAnsi="ＭＳ 明朝" w:cs="ＭＳ 明朝" w:hint="eastAsia"/>
          <w:color w:val="000000"/>
          <w:kern w:val="0"/>
          <w:szCs w:val="21"/>
        </w:rPr>
        <w:t>・追加）</w:t>
      </w:r>
    </w:p>
    <w:p w:rsidR="00000000" w:rsidRDefault="002629D6">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（設備及び備品等）</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w:t>
      </w:r>
      <w:r>
        <w:rPr>
          <w:rFonts w:ascii="Century" w:eastAsia="ＭＳ 明朝" w:hAnsi="ＭＳ 明朝" w:cs="ＭＳ 明朝"/>
          <w:color w:val="000000"/>
          <w:kern w:val="0"/>
          <w:szCs w:val="21"/>
        </w:rPr>
        <w:t>21</w:t>
      </w:r>
      <w:r>
        <w:rPr>
          <w:rFonts w:ascii="Century" w:eastAsia="ＭＳ 明朝" w:hAnsi="ＭＳ 明朝" w:cs="ＭＳ 明朝" w:hint="eastAsia"/>
          <w:color w:val="000000"/>
          <w:kern w:val="0"/>
          <w:szCs w:val="21"/>
        </w:rPr>
        <w:t>条　指定介護予防支援事業者は，事業を行うために必要な広さの区画を有するとともに，指定介護予防支援の提供に必要な設備及び備品等を備えなければならない。</w:t>
      </w:r>
    </w:p>
    <w:p w:rsidR="00000000" w:rsidRDefault="002629D6">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（従業者の健康管理）</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w:t>
      </w:r>
      <w:r>
        <w:rPr>
          <w:rFonts w:ascii="Century" w:eastAsia="ＭＳ 明朝" w:hAnsi="ＭＳ 明朝" w:cs="ＭＳ 明朝"/>
          <w:color w:val="000000"/>
          <w:kern w:val="0"/>
          <w:szCs w:val="21"/>
        </w:rPr>
        <w:t>22</w:t>
      </w:r>
      <w:r>
        <w:rPr>
          <w:rFonts w:ascii="Century" w:eastAsia="ＭＳ 明朝" w:hAnsi="ＭＳ 明朝" w:cs="ＭＳ 明朝" w:hint="eastAsia"/>
          <w:color w:val="000000"/>
          <w:kern w:val="0"/>
          <w:szCs w:val="21"/>
        </w:rPr>
        <w:t>条　指定介護予防支援事業者は，担当職員その他の従業者の清潔の保持及び健康状態について，必要な管理を行わなければならない。</w:t>
      </w:r>
    </w:p>
    <w:p w:rsidR="00000000" w:rsidRDefault="002629D6">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（感染症の予防及びまん延の防止のための措置）</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w:t>
      </w:r>
      <w:r>
        <w:rPr>
          <w:rFonts w:ascii="Century" w:eastAsia="ＭＳ 明朝" w:hAnsi="ＭＳ 明朝" w:cs="ＭＳ 明朝"/>
          <w:color w:val="000000"/>
          <w:kern w:val="0"/>
          <w:szCs w:val="21"/>
        </w:rPr>
        <w:t>22</w:t>
      </w:r>
      <w:r>
        <w:rPr>
          <w:rFonts w:ascii="Century" w:eastAsia="ＭＳ 明朝" w:hAnsi="ＭＳ 明朝" w:cs="ＭＳ 明朝" w:hint="eastAsia"/>
          <w:color w:val="000000"/>
          <w:kern w:val="0"/>
          <w:szCs w:val="21"/>
        </w:rPr>
        <w:t>条の２　指定介護予防支援事業者は，当該指定介護予防支援事業所において感染症が発生し，又はまん延しないように，次の各号に掲げる措置を講じなければならない。</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w:t>
      </w:r>
      <w:r>
        <w:rPr>
          <w:rFonts w:ascii="Century" w:eastAsia="ＭＳ 明朝" w:hAnsi="ＭＳ 明朝" w:cs="ＭＳ 明朝" w:hint="eastAsia"/>
          <w:color w:val="000000"/>
          <w:kern w:val="0"/>
          <w:szCs w:val="21"/>
        </w:rPr>
        <w:t xml:space="preserve">　当該指定介護予防支援事業所における感染症の予防及びまん延の防止のための対策を検討する委員会（テレビ電話装置その他の情報通信機器（以下「テレビ電話装置等」という。）を活用して行うことができるものとする。）をおおむね６月に１回以上開催するとともに，その結果について，担当職員に周知徹底を図ること。</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w:t>
      </w:r>
      <w:r>
        <w:rPr>
          <w:rFonts w:ascii="Century" w:eastAsia="ＭＳ 明朝" w:hAnsi="ＭＳ 明朝" w:cs="ＭＳ 明朝" w:hint="eastAsia"/>
          <w:color w:val="000000"/>
          <w:kern w:val="0"/>
          <w:szCs w:val="21"/>
        </w:rPr>
        <w:t xml:space="preserve">　当該指定介護予防支援事業所における感染症の</w:t>
      </w:r>
      <w:r>
        <w:rPr>
          <w:rFonts w:ascii="Century" w:eastAsia="ＭＳ 明朝" w:hAnsi="ＭＳ 明朝" w:cs="ＭＳ 明朝" w:hint="eastAsia"/>
          <w:color w:val="000000"/>
          <w:kern w:val="0"/>
          <w:szCs w:val="21"/>
        </w:rPr>
        <w:t>予防及びまん延の防止のための指針を整備すること。</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(3)</w:t>
      </w:r>
      <w:r>
        <w:rPr>
          <w:rFonts w:ascii="Century" w:eastAsia="ＭＳ 明朝" w:hAnsi="ＭＳ 明朝" w:cs="ＭＳ 明朝" w:hint="eastAsia"/>
          <w:color w:val="000000"/>
          <w:kern w:val="0"/>
          <w:szCs w:val="21"/>
        </w:rPr>
        <w:t xml:space="preserve">　当該指定介護予防支援事業所において，担当職員に対し，感染症の予防及びまん延の防止のための研修及び訓練を定期的に実施すること。</w:t>
      </w:r>
    </w:p>
    <w:p w:rsidR="00000000" w:rsidRDefault="002629D6">
      <w:pPr>
        <w:autoSpaceDE w:val="0"/>
        <w:autoSpaceDN w:val="0"/>
        <w:adjustRightInd w:val="0"/>
        <w:spacing w:line="420" w:lineRule="atLeast"/>
        <w:ind w:left="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（令３条例</w:t>
      </w:r>
      <w:r>
        <w:rPr>
          <w:rFonts w:ascii="Century" w:eastAsia="ＭＳ 明朝" w:hAnsi="ＭＳ 明朝" w:cs="ＭＳ 明朝"/>
          <w:color w:val="000000"/>
          <w:kern w:val="0"/>
          <w:szCs w:val="21"/>
        </w:rPr>
        <w:t>13</w:t>
      </w:r>
      <w:r>
        <w:rPr>
          <w:rFonts w:ascii="Century" w:eastAsia="ＭＳ 明朝" w:hAnsi="ＭＳ 明朝" w:cs="ＭＳ 明朝" w:hint="eastAsia"/>
          <w:color w:val="000000"/>
          <w:kern w:val="0"/>
          <w:szCs w:val="21"/>
        </w:rPr>
        <w:t>・追加）</w:t>
      </w:r>
    </w:p>
    <w:p w:rsidR="00000000" w:rsidRDefault="002629D6">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（掲示）</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w:t>
      </w:r>
      <w:r>
        <w:rPr>
          <w:rFonts w:ascii="Century" w:eastAsia="ＭＳ 明朝" w:hAnsi="ＭＳ 明朝" w:cs="ＭＳ 明朝"/>
          <w:color w:val="000000"/>
          <w:kern w:val="0"/>
          <w:szCs w:val="21"/>
        </w:rPr>
        <w:t>23</w:t>
      </w:r>
      <w:r>
        <w:rPr>
          <w:rFonts w:ascii="Century" w:eastAsia="ＭＳ 明朝" w:hAnsi="ＭＳ 明朝" w:cs="ＭＳ 明朝" w:hint="eastAsia"/>
          <w:color w:val="000000"/>
          <w:kern w:val="0"/>
          <w:szCs w:val="21"/>
        </w:rPr>
        <w:t>条　指定介護予防支援事業者は，指定介護予防支援事業所の見やすい場所に，運営規程の概要，担当職員の勤務の体制その他の利用申込者のサービスの選択に資すると認められる重要事項（以下この条において単に「重要事項」という。）を掲示しなければならない。</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lastRenderedPageBreak/>
        <w:t>２　指定介護予防支援事業者は，重要事項を記載し</w:t>
      </w:r>
      <w:r>
        <w:rPr>
          <w:rFonts w:ascii="Century" w:eastAsia="ＭＳ 明朝" w:hAnsi="ＭＳ 明朝" w:cs="ＭＳ 明朝" w:hint="eastAsia"/>
          <w:color w:val="000000"/>
          <w:kern w:val="0"/>
          <w:szCs w:val="21"/>
        </w:rPr>
        <w:t>た書面を当該指定介護予防支援事業所に備え付け，かつ，これをいつでも関係者に自由に閲覧させることにより，前項の規定による掲示に代えることができる。</w:t>
      </w:r>
    </w:p>
    <w:p w:rsidR="00000000" w:rsidRDefault="002629D6">
      <w:pPr>
        <w:autoSpaceDE w:val="0"/>
        <w:autoSpaceDN w:val="0"/>
        <w:adjustRightInd w:val="0"/>
        <w:spacing w:line="420" w:lineRule="atLeast"/>
        <w:ind w:left="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（令３条例</w:t>
      </w:r>
      <w:r>
        <w:rPr>
          <w:rFonts w:ascii="Century" w:eastAsia="ＭＳ 明朝" w:hAnsi="ＭＳ 明朝" w:cs="ＭＳ 明朝"/>
          <w:color w:val="000000"/>
          <w:kern w:val="0"/>
          <w:szCs w:val="21"/>
        </w:rPr>
        <w:t>13</w:t>
      </w:r>
      <w:r>
        <w:rPr>
          <w:rFonts w:ascii="Century" w:eastAsia="ＭＳ 明朝" w:hAnsi="ＭＳ 明朝" w:cs="ＭＳ 明朝" w:hint="eastAsia"/>
          <w:color w:val="000000"/>
          <w:kern w:val="0"/>
          <w:szCs w:val="21"/>
        </w:rPr>
        <w:t>・令６条例</w:t>
      </w:r>
      <w:r>
        <w:rPr>
          <w:rFonts w:ascii="Century" w:eastAsia="ＭＳ 明朝" w:hAnsi="ＭＳ 明朝" w:cs="ＭＳ 明朝"/>
          <w:color w:val="000000"/>
          <w:kern w:val="0"/>
          <w:szCs w:val="21"/>
        </w:rPr>
        <w:t>21</w:t>
      </w:r>
      <w:r>
        <w:rPr>
          <w:rFonts w:ascii="Century" w:eastAsia="ＭＳ 明朝" w:hAnsi="ＭＳ 明朝" w:cs="ＭＳ 明朝" w:hint="eastAsia"/>
          <w:color w:val="000000"/>
          <w:kern w:val="0"/>
          <w:szCs w:val="21"/>
        </w:rPr>
        <w:t>・一部改正）</w:t>
      </w:r>
    </w:p>
    <w:p w:rsidR="00000000" w:rsidRDefault="002629D6">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（秘密保持等）</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w:t>
      </w:r>
      <w:r>
        <w:rPr>
          <w:rFonts w:ascii="Century" w:eastAsia="ＭＳ 明朝" w:hAnsi="ＭＳ 明朝" w:cs="ＭＳ 明朝"/>
          <w:color w:val="000000"/>
          <w:kern w:val="0"/>
          <w:szCs w:val="21"/>
        </w:rPr>
        <w:t>24</w:t>
      </w:r>
      <w:r>
        <w:rPr>
          <w:rFonts w:ascii="Century" w:eastAsia="ＭＳ 明朝" w:hAnsi="ＭＳ 明朝" w:cs="ＭＳ 明朝" w:hint="eastAsia"/>
          <w:color w:val="000000"/>
          <w:kern w:val="0"/>
          <w:szCs w:val="21"/>
        </w:rPr>
        <w:t>条　指定介護予防支援事業所の担当職員その他の従業者は，正当な理由がなく，その業務上知り得た利用者又はその家族の秘密を漏らしてはならない。</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指定介護予防支援事業者は，担当職員その他の従業者であった者が，正当な理由がなく，その業務上知り得た利用者又はその家族の秘密を漏らすことのないよう，必要な措置を講</w:t>
      </w:r>
      <w:r>
        <w:rPr>
          <w:rFonts w:ascii="Century" w:eastAsia="ＭＳ 明朝" w:hAnsi="ＭＳ 明朝" w:cs="ＭＳ 明朝" w:hint="eastAsia"/>
          <w:color w:val="000000"/>
          <w:kern w:val="0"/>
          <w:szCs w:val="21"/>
        </w:rPr>
        <w:t>じなければならない。</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３　指定介護予防支援事業者は，サービス担当者会議（第</w:t>
      </w:r>
      <w:r>
        <w:rPr>
          <w:rFonts w:ascii="Century" w:eastAsia="ＭＳ 明朝" w:hAnsi="ＭＳ 明朝" w:cs="ＭＳ 明朝"/>
          <w:color w:val="000000"/>
          <w:kern w:val="0"/>
          <w:szCs w:val="21"/>
        </w:rPr>
        <w:t>32</w:t>
      </w:r>
      <w:r>
        <w:rPr>
          <w:rFonts w:ascii="Century" w:eastAsia="ＭＳ 明朝" w:hAnsi="ＭＳ 明朝" w:cs="ＭＳ 明朝" w:hint="eastAsia"/>
          <w:color w:val="000000"/>
          <w:kern w:val="0"/>
          <w:szCs w:val="21"/>
        </w:rPr>
        <w:t>条第９号に規定するサービス担当者会議をいう。）等において，利用者の個人情報を用いる場合は利用者の同意を，利用者の家族の個人情報を用いる場合は当該家族の同意を，あらかじめ文書により得ておかなければならない。</w:t>
      </w:r>
    </w:p>
    <w:p w:rsidR="00000000" w:rsidRDefault="002629D6">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（広告）</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w:t>
      </w:r>
      <w:r>
        <w:rPr>
          <w:rFonts w:ascii="Century" w:eastAsia="ＭＳ 明朝" w:hAnsi="ＭＳ 明朝" w:cs="ＭＳ 明朝"/>
          <w:color w:val="000000"/>
          <w:kern w:val="0"/>
          <w:szCs w:val="21"/>
        </w:rPr>
        <w:t>25</w:t>
      </w:r>
      <w:r>
        <w:rPr>
          <w:rFonts w:ascii="Century" w:eastAsia="ＭＳ 明朝" w:hAnsi="ＭＳ 明朝" w:cs="ＭＳ 明朝" w:hint="eastAsia"/>
          <w:color w:val="000000"/>
          <w:kern w:val="0"/>
          <w:szCs w:val="21"/>
        </w:rPr>
        <w:t>条　指定介護予防支援事業者は，指定介護予防支援事業所について広告をする場合においては，その内容が虚偽又は誇大なものであってはならない。</w:t>
      </w:r>
    </w:p>
    <w:p w:rsidR="00000000" w:rsidRDefault="002629D6">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（介護予防サービス事業者等からの利益収受の禁止等）</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w:t>
      </w:r>
      <w:r>
        <w:rPr>
          <w:rFonts w:ascii="Century" w:eastAsia="ＭＳ 明朝" w:hAnsi="ＭＳ 明朝" w:cs="ＭＳ 明朝"/>
          <w:color w:val="000000"/>
          <w:kern w:val="0"/>
          <w:szCs w:val="21"/>
        </w:rPr>
        <w:t>26</w:t>
      </w:r>
      <w:r>
        <w:rPr>
          <w:rFonts w:ascii="Century" w:eastAsia="ＭＳ 明朝" w:hAnsi="ＭＳ 明朝" w:cs="ＭＳ 明朝" w:hint="eastAsia"/>
          <w:color w:val="000000"/>
          <w:kern w:val="0"/>
          <w:szCs w:val="21"/>
        </w:rPr>
        <w:t>条　指定介護予防支</w:t>
      </w:r>
      <w:r>
        <w:rPr>
          <w:rFonts w:ascii="Century" w:eastAsia="ＭＳ 明朝" w:hAnsi="ＭＳ 明朝" w:cs="ＭＳ 明朝" w:hint="eastAsia"/>
          <w:color w:val="000000"/>
          <w:kern w:val="0"/>
          <w:szCs w:val="21"/>
        </w:rPr>
        <w:t>援事業者及び指定介護予防支援事業所の管理者は，介護予防サービス計画の作成又は変更に関し，当該指定介護予防支援事業所の担当職員に対して特定の介護予防サービス事業者等によるサービスを位置付けるべき旨の指示等を行ってはならない。</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指定介護予防支援事業所の担当職員は，介護予防サービス計画の作成又は変更に関し，利用者に対して特定の介護予防サービス事業者等によるサービスを利用すべき旨の指示等を行ってはならない。</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３　指定介護予防支援事業者及びその従業者は，介護予防サービス計画の作成又は変更に関し，利用者に対して特定</w:t>
      </w:r>
      <w:r>
        <w:rPr>
          <w:rFonts w:ascii="Century" w:eastAsia="ＭＳ 明朝" w:hAnsi="ＭＳ 明朝" w:cs="ＭＳ 明朝" w:hint="eastAsia"/>
          <w:color w:val="000000"/>
          <w:kern w:val="0"/>
          <w:szCs w:val="21"/>
        </w:rPr>
        <w:t>の介護予防サービス事業者等によるサービスを利用させることの対償として，当該介護予防サービス事業者等から金品その他の財産上の利益を収受してはならない。</w:t>
      </w:r>
    </w:p>
    <w:p w:rsidR="00000000" w:rsidRDefault="002629D6">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（苦情処理）</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w:t>
      </w:r>
      <w:r>
        <w:rPr>
          <w:rFonts w:ascii="Century" w:eastAsia="ＭＳ 明朝" w:hAnsi="ＭＳ 明朝" w:cs="ＭＳ 明朝"/>
          <w:color w:val="000000"/>
          <w:kern w:val="0"/>
          <w:szCs w:val="21"/>
        </w:rPr>
        <w:t>27</w:t>
      </w:r>
      <w:r>
        <w:rPr>
          <w:rFonts w:ascii="Century" w:eastAsia="ＭＳ 明朝" w:hAnsi="ＭＳ 明朝" w:cs="ＭＳ 明朝" w:hint="eastAsia"/>
          <w:color w:val="000000"/>
          <w:kern w:val="0"/>
          <w:szCs w:val="21"/>
        </w:rPr>
        <w:t>条　指定介護予防支援事業者は，自ら提供した指定介護予防支援又は自らが介護予防</w:t>
      </w:r>
      <w:r>
        <w:rPr>
          <w:rFonts w:ascii="Century" w:eastAsia="ＭＳ 明朝" w:hAnsi="ＭＳ 明朝" w:cs="ＭＳ 明朝" w:hint="eastAsia"/>
          <w:color w:val="000000"/>
          <w:kern w:val="0"/>
          <w:szCs w:val="21"/>
        </w:rPr>
        <w:lastRenderedPageBreak/>
        <w:t>サービス計画に位置付けた指定介護予防サービス等（第６項において「指定介護予防支援等」という。）に対する利用者及びその家族からの苦情に迅速かつ適切に対応しなければならない。</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指定介護予防支援事業者は，前項の苦情を受け付けた場合は，当該苦情の内容等を記録しなければな</w:t>
      </w:r>
      <w:r>
        <w:rPr>
          <w:rFonts w:ascii="Century" w:eastAsia="ＭＳ 明朝" w:hAnsi="ＭＳ 明朝" w:cs="ＭＳ 明朝" w:hint="eastAsia"/>
          <w:color w:val="000000"/>
          <w:kern w:val="0"/>
          <w:szCs w:val="21"/>
        </w:rPr>
        <w:t>らない。</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３　指定介護予防支援事業者は，自ら提供した指定介護予防支援に関し，法第</w:t>
      </w:r>
      <w:r>
        <w:rPr>
          <w:rFonts w:ascii="Century" w:eastAsia="ＭＳ 明朝" w:hAnsi="ＭＳ 明朝" w:cs="ＭＳ 明朝"/>
          <w:color w:val="000000"/>
          <w:kern w:val="0"/>
          <w:szCs w:val="21"/>
        </w:rPr>
        <w:t>23</w:t>
      </w:r>
      <w:r>
        <w:rPr>
          <w:rFonts w:ascii="Century" w:eastAsia="ＭＳ 明朝" w:hAnsi="ＭＳ 明朝" w:cs="ＭＳ 明朝" w:hint="eastAsia"/>
          <w:color w:val="000000"/>
          <w:kern w:val="0"/>
          <w:szCs w:val="21"/>
        </w:rPr>
        <w:t>条の規定により市が行う文書その他の物件の提出若しくは提示の求め又は市の職員からの質問若しくは照会に応じ，及び利用者からの苦情に関して市が行う調査に協力するとともに，市から指導又は助言を受けた場合においては，当該指導又は助言に従って必要な改善を行わなければならない。</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４　指定介護予防支援事業者は，市からの求めがあった場合には，前項の改善の内容を市に報告しなければならない。</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５　指定介護予防支援事業者は，自らが介護予防サービス計</w:t>
      </w:r>
      <w:r>
        <w:rPr>
          <w:rFonts w:ascii="Century" w:eastAsia="ＭＳ 明朝" w:hAnsi="ＭＳ 明朝" w:cs="ＭＳ 明朝" w:hint="eastAsia"/>
          <w:color w:val="000000"/>
          <w:kern w:val="0"/>
          <w:szCs w:val="21"/>
        </w:rPr>
        <w:t>画に位置付けた法第</w:t>
      </w:r>
      <w:r>
        <w:rPr>
          <w:rFonts w:ascii="Century" w:eastAsia="ＭＳ 明朝" w:hAnsi="ＭＳ 明朝" w:cs="ＭＳ 明朝"/>
          <w:color w:val="000000"/>
          <w:kern w:val="0"/>
          <w:szCs w:val="21"/>
        </w:rPr>
        <w:t>53</w:t>
      </w:r>
      <w:r>
        <w:rPr>
          <w:rFonts w:ascii="Century" w:eastAsia="ＭＳ 明朝" w:hAnsi="ＭＳ 明朝" w:cs="ＭＳ 明朝" w:hint="eastAsia"/>
          <w:color w:val="000000"/>
          <w:kern w:val="0"/>
          <w:szCs w:val="21"/>
        </w:rPr>
        <w:t>条第１項に規定する指定介護予防サービス又は法第</w:t>
      </w:r>
      <w:r>
        <w:rPr>
          <w:rFonts w:ascii="Century" w:eastAsia="ＭＳ 明朝" w:hAnsi="ＭＳ 明朝" w:cs="ＭＳ 明朝"/>
          <w:color w:val="000000"/>
          <w:kern w:val="0"/>
          <w:szCs w:val="21"/>
        </w:rPr>
        <w:t>54</w:t>
      </w:r>
      <w:r>
        <w:rPr>
          <w:rFonts w:ascii="Century" w:eastAsia="ＭＳ 明朝" w:hAnsi="ＭＳ 明朝" w:cs="ＭＳ 明朝" w:hint="eastAsia"/>
          <w:color w:val="000000"/>
          <w:kern w:val="0"/>
          <w:szCs w:val="21"/>
        </w:rPr>
        <w:t>条の２第１項に規定する指定地域密着型介護予防サービスに対する苦情の国民健康保険団体連合会への申立てに関して，利用者に対し必要な援助を行わなければならない。</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６　指定介護予防支援事業者は，指定介護予防支援等に対する利用者からの苦情に関して国民健康保険団体連合会が行う法第</w:t>
      </w:r>
      <w:r>
        <w:rPr>
          <w:rFonts w:ascii="Century" w:eastAsia="ＭＳ 明朝" w:hAnsi="ＭＳ 明朝" w:cs="ＭＳ 明朝"/>
          <w:color w:val="000000"/>
          <w:kern w:val="0"/>
          <w:szCs w:val="21"/>
        </w:rPr>
        <w:t>176</w:t>
      </w:r>
      <w:r>
        <w:rPr>
          <w:rFonts w:ascii="Century" w:eastAsia="ＭＳ 明朝" w:hAnsi="ＭＳ 明朝" w:cs="ＭＳ 明朝" w:hint="eastAsia"/>
          <w:color w:val="000000"/>
          <w:kern w:val="0"/>
          <w:szCs w:val="21"/>
        </w:rPr>
        <w:t>条第１項第３号の調査に協力するとともに，自ら提供した指定介護予防支援に関して国民健康保険団体連合会から同号の指導又は助言を受けた場合においては，当該指導又は助言に従っ</w:t>
      </w:r>
      <w:r>
        <w:rPr>
          <w:rFonts w:ascii="Century" w:eastAsia="ＭＳ 明朝" w:hAnsi="ＭＳ 明朝" w:cs="ＭＳ 明朝" w:hint="eastAsia"/>
          <w:color w:val="000000"/>
          <w:kern w:val="0"/>
          <w:szCs w:val="21"/>
        </w:rPr>
        <w:t>て必要な改善を行わなければならない。</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７　指定介護予防支援事業者は，国民健康保険団体連合会からの求めがあった場合には，前項の改善の内容を国民健康保険団体連合会に報告しなければならない。</w:t>
      </w:r>
    </w:p>
    <w:p w:rsidR="00000000" w:rsidRDefault="002629D6">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（事故発生時の対応）</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w:t>
      </w:r>
      <w:r>
        <w:rPr>
          <w:rFonts w:ascii="Century" w:eastAsia="ＭＳ 明朝" w:hAnsi="ＭＳ 明朝" w:cs="ＭＳ 明朝"/>
          <w:color w:val="000000"/>
          <w:kern w:val="0"/>
          <w:szCs w:val="21"/>
        </w:rPr>
        <w:t>28</w:t>
      </w:r>
      <w:r>
        <w:rPr>
          <w:rFonts w:ascii="Century" w:eastAsia="ＭＳ 明朝" w:hAnsi="ＭＳ 明朝" w:cs="ＭＳ 明朝" w:hint="eastAsia"/>
          <w:color w:val="000000"/>
          <w:kern w:val="0"/>
          <w:szCs w:val="21"/>
        </w:rPr>
        <w:t>条　指定介護予防支援事業者は，利用者に対する指定介護予防支援の提供により事故が発生した場合には速やかに市，利用者の家族等に連絡を行うとともに，必要な措置を講じなければならない。</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指定介護予防支援事業者は，前項の事故の状況及び事故に際して採った処置について記録しなければならない。</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３　指定介護予</w:t>
      </w:r>
      <w:r>
        <w:rPr>
          <w:rFonts w:ascii="Century" w:eastAsia="ＭＳ 明朝" w:hAnsi="ＭＳ 明朝" w:cs="ＭＳ 明朝" w:hint="eastAsia"/>
          <w:color w:val="000000"/>
          <w:kern w:val="0"/>
          <w:szCs w:val="21"/>
        </w:rPr>
        <w:t>防支援事業者は，利用者に対する指定介護予防支援の提供により賠償すべき事故が発生した場合には，損害賠償を速やかに行わなければならない。</w:t>
      </w:r>
    </w:p>
    <w:p w:rsidR="00000000" w:rsidRDefault="002629D6">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（虐待の防止）</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lastRenderedPageBreak/>
        <w:t>第</w:t>
      </w:r>
      <w:r>
        <w:rPr>
          <w:rFonts w:ascii="Century" w:eastAsia="ＭＳ 明朝" w:hAnsi="ＭＳ 明朝" w:cs="ＭＳ 明朝"/>
          <w:color w:val="000000"/>
          <w:kern w:val="0"/>
          <w:szCs w:val="21"/>
        </w:rPr>
        <w:t>28</w:t>
      </w:r>
      <w:r>
        <w:rPr>
          <w:rFonts w:ascii="Century" w:eastAsia="ＭＳ 明朝" w:hAnsi="ＭＳ 明朝" w:cs="ＭＳ 明朝" w:hint="eastAsia"/>
          <w:color w:val="000000"/>
          <w:kern w:val="0"/>
          <w:szCs w:val="21"/>
        </w:rPr>
        <w:t>条の２　指定介護予防支援事業者は，虐待の発生又はその再発を防止するため，次の各号に掲げる措置を講じなければならない。</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w:t>
      </w:r>
      <w:r>
        <w:rPr>
          <w:rFonts w:ascii="Century" w:eastAsia="ＭＳ 明朝" w:hAnsi="ＭＳ 明朝" w:cs="ＭＳ 明朝" w:hint="eastAsia"/>
          <w:color w:val="000000"/>
          <w:kern w:val="0"/>
          <w:szCs w:val="21"/>
        </w:rPr>
        <w:t xml:space="preserve">　当該指定介護予防支援事業所における虐待の防止のための対策を検討する委員会（テレビ電話装置等を活用して行うことができるものとする。）を定期的に開催するとともに，その結果について，担当職員に周知徹底を図ること。</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w:t>
      </w:r>
      <w:r>
        <w:rPr>
          <w:rFonts w:ascii="Century" w:eastAsia="ＭＳ 明朝" w:hAnsi="ＭＳ 明朝" w:cs="ＭＳ 明朝" w:hint="eastAsia"/>
          <w:color w:val="000000"/>
          <w:kern w:val="0"/>
          <w:szCs w:val="21"/>
        </w:rPr>
        <w:t xml:space="preserve">　当該指定介護予</w:t>
      </w:r>
      <w:r>
        <w:rPr>
          <w:rFonts w:ascii="Century" w:eastAsia="ＭＳ 明朝" w:hAnsi="ＭＳ 明朝" w:cs="ＭＳ 明朝" w:hint="eastAsia"/>
          <w:color w:val="000000"/>
          <w:kern w:val="0"/>
          <w:szCs w:val="21"/>
        </w:rPr>
        <w:t>防支援事業所における虐待の防止のための指針を整備すること。</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(3)</w:t>
      </w:r>
      <w:r>
        <w:rPr>
          <w:rFonts w:ascii="Century" w:eastAsia="ＭＳ 明朝" w:hAnsi="ＭＳ 明朝" w:cs="ＭＳ 明朝" w:hint="eastAsia"/>
          <w:color w:val="000000"/>
          <w:kern w:val="0"/>
          <w:szCs w:val="21"/>
        </w:rPr>
        <w:t xml:space="preserve">　当該指定介護予防支援事業所において，担当職員に対し，虐待の防止のための研修を定期的に実施すること。</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(4)</w:t>
      </w:r>
      <w:r>
        <w:rPr>
          <w:rFonts w:ascii="Century" w:eastAsia="ＭＳ 明朝" w:hAnsi="ＭＳ 明朝" w:cs="ＭＳ 明朝" w:hint="eastAsia"/>
          <w:color w:val="000000"/>
          <w:kern w:val="0"/>
          <w:szCs w:val="21"/>
        </w:rPr>
        <w:t xml:space="preserve">　前３号に掲げる措置を適切に実施するための担当者を置くこと。</w:t>
      </w:r>
    </w:p>
    <w:p w:rsidR="00000000" w:rsidRDefault="002629D6">
      <w:pPr>
        <w:autoSpaceDE w:val="0"/>
        <w:autoSpaceDN w:val="0"/>
        <w:adjustRightInd w:val="0"/>
        <w:spacing w:line="420" w:lineRule="atLeast"/>
        <w:ind w:left="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（令３条例</w:t>
      </w:r>
      <w:r>
        <w:rPr>
          <w:rFonts w:ascii="Century" w:eastAsia="ＭＳ 明朝" w:hAnsi="ＭＳ 明朝" w:cs="ＭＳ 明朝"/>
          <w:color w:val="000000"/>
          <w:kern w:val="0"/>
          <w:szCs w:val="21"/>
        </w:rPr>
        <w:t>13</w:t>
      </w:r>
      <w:r>
        <w:rPr>
          <w:rFonts w:ascii="Century" w:eastAsia="ＭＳ 明朝" w:hAnsi="ＭＳ 明朝" w:cs="ＭＳ 明朝" w:hint="eastAsia"/>
          <w:color w:val="000000"/>
          <w:kern w:val="0"/>
          <w:szCs w:val="21"/>
        </w:rPr>
        <w:t>・追加）</w:t>
      </w:r>
    </w:p>
    <w:p w:rsidR="00000000" w:rsidRDefault="002629D6">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（会計の区分）</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w:t>
      </w:r>
      <w:r>
        <w:rPr>
          <w:rFonts w:ascii="Century" w:eastAsia="ＭＳ 明朝" w:hAnsi="ＭＳ 明朝" w:cs="ＭＳ 明朝"/>
          <w:color w:val="000000"/>
          <w:kern w:val="0"/>
          <w:szCs w:val="21"/>
        </w:rPr>
        <w:t>29</w:t>
      </w:r>
      <w:r>
        <w:rPr>
          <w:rFonts w:ascii="Century" w:eastAsia="ＭＳ 明朝" w:hAnsi="ＭＳ 明朝" w:cs="ＭＳ 明朝" w:hint="eastAsia"/>
          <w:color w:val="000000"/>
          <w:kern w:val="0"/>
          <w:szCs w:val="21"/>
        </w:rPr>
        <w:t>条　指定介護予防支援事業者は，指定介護予防支援事業所ごとに経理を区分するとともに，指定介護予防支援の事業の会計とその他の事業の会計とを区分しなければならない。</w:t>
      </w:r>
    </w:p>
    <w:p w:rsidR="00000000" w:rsidRDefault="002629D6">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（記録の整備）</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w:t>
      </w:r>
      <w:r>
        <w:rPr>
          <w:rFonts w:ascii="Century" w:eastAsia="ＭＳ 明朝" w:hAnsi="ＭＳ 明朝" w:cs="ＭＳ 明朝"/>
          <w:color w:val="000000"/>
          <w:kern w:val="0"/>
          <w:szCs w:val="21"/>
        </w:rPr>
        <w:t>30</w:t>
      </w:r>
      <w:r>
        <w:rPr>
          <w:rFonts w:ascii="Century" w:eastAsia="ＭＳ 明朝" w:hAnsi="ＭＳ 明朝" w:cs="ＭＳ 明朝" w:hint="eastAsia"/>
          <w:color w:val="000000"/>
          <w:kern w:val="0"/>
          <w:szCs w:val="21"/>
        </w:rPr>
        <w:t>条　指定介護予防支援事業者は，従業者，設備，備品</w:t>
      </w:r>
      <w:r>
        <w:rPr>
          <w:rFonts w:ascii="Century" w:eastAsia="ＭＳ 明朝" w:hAnsi="ＭＳ 明朝" w:cs="ＭＳ 明朝" w:hint="eastAsia"/>
          <w:color w:val="000000"/>
          <w:kern w:val="0"/>
          <w:szCs w:val="21"/>
        </w:rPr>
        <w:t>及び会計に関する諸記録を整備しておかなければならない。</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指定介護予防支援事業者は，利用者に対する指定介護予防支援の提供に関する次に掲げる記録を整備し，その完結の日から５年間保存しなければならない。</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w:t>
      </w:r>
      <w:r>
        <w:rPr>
          <w:rFonts w:ascii="Century" w:eastAsia="ＭＳ 明朝" w:hAnsi="ＭＳ 明朝" w:cs="ＭＳ 明朝" w:hint="eastAsia"/>
          <w:color w:val="000000"/>
          <w:kern w:val="0"/>
          <w:szCs w:val="21"/>
        </w:rPr>
        <w:t xml:space="preserve">　第</w:t>
      </w:r>
      <w:r>
        <w:rPr>
          <w:rFonts w:ascii="Century" w:eastAsia="ＭＳ 明朝" w:hAnsi="ＭＳ 明朝" w:cs="ＭＳ 明朝"/>
          <w:color w:val="000000"/>
          <w:kern w:val="0"/>
          <w:szCs w:val="21"/>
        </w:rPr>
        <w:t>32</w:t>
      </w:r>
      <w:r>
        <w:rPr>
          <w:rFonts w:ascii="Century" w:eastAsia="ＭＳ 明朝" w:hAnsi="ＭＳ 明朝" w:cs="ＭＳ 明朝" w:hint="eastAsia"/>
          <w:color w:val="000000"/>
          <w:kern w:val="0"/>
          <w:szCs w:val="21"/>
        </w:rPr>
        <w:t>条第</w:t>
      </w:r>
      <w:r>
        <w:rPr>
          <w:rFonts w:ascii="Century" w:eastAsia="ＭＳ 明朝" w:hAnsi="ＭＳ 明朝" w:cs="ＭＳ 明朝"/>
          <w:color w:val="000000"/>
          <w:kern w:val="0"/>
          <w:szCs w:val="21"/>
        </w:rPr>
        <w:t>14</w:t>
      </w:r>
      <w:r>
        <w:rPr>
          <w:rFonts w:ascii="Century" w:eastAsia="ＭＳ 明朝" w:hAnsi="ＭＳ 明朝" w:cs="ＭＳ 明朝" w:hint="eastAsia"/>
          <w:color w:val="000000"/>
          <w:kern w:val="0"/>
          <w:szCs w:val="21"/>
        </w:rPr>
        <w:t>号に規定する指定介護予防サービス事業者等との連絡調整に関する記録</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w:t>
      </w:r>
      <w:r>
        <w:rPr>
          <w:rFonts w:ascii="Century" w:eastAsia="ＭＳ 明朝" w:hAnsi="ＭＳ 明朝" w:cs="ＭＳ 明朝" w:hint="eastAsia"/>
          <w:color w:val="000000"/>
          <w:kern w:val="0"/>
          <w:szCs w:val="21"/>
        </w:rPr>
        <w:t xml:space="preserve">　個々の利用者ごとに次に掲げる事項を記載した介護予防支援台帳</w:t>
      </w:r>
    </w:p>
    <w:p w:rsidR="00000000" w:rsidRDefault="002629D6">
      <w:pPr>
        <w:autoSpaceDE w:val="0"/>
        <w:autoSpaceDN w:val="0"/>
        <w:adjustRightInd w:val="0"/>
        <w:spacing w:line="420" w:lineRule="atLeast"/>
        <w:ind w:left="63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ア　介護予防サービス計画</w:t>
      </w:r>
    </w:p>
    <w:p w:rsidR="00000000" w:rsidRDefault="002629D6">
      <w:pPr>
        <w:autoSpaceDE w:val="0"/>
        <w:autoSpaceDN w:val="0"/>
        <w:adjustRightInd w:val="0"/>
        <w:spacing w:line="420" w:lineRule="atLeast"/>
        <w:ind w:left="63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イ　第</w:t>
      </w:r>
      <w:r>
        <w:rPr>
          <w:rFonts w:ascii="Century" w:eastAsia="ＭＳ 明朝" w:hAnsi="ＭＳ 明朝" w:cs="ＭＳ 明朝"/>
          <w:color w:val="000000"/>
          <w:kern w:val="0"/>
          <w:szCs w:val="21"/>
        </w:rPr>
        <w:t>32</w:t>
      </w:r>
      <w:r>
        <w:rPr>
          <w:rFonts w:ascii="Century" w:eastAsia="ＭＳ 明朝" w:hAnsi="ＭＳ 明朝" w:cs="ＭＳ 明朝" w:hint="eastAsia"/>
          <w:color w:val="000000"/>
          <w:kern w:val="0"/>
          <w:szCs w:val="21"/>
        </w:rPr>
        <w:t>条第７号に規定するアセスメントの結果の記録</w:t>
      </w:r>
    </w:p>
    <w:p w:rsidR="00000000" w:rsidRDefault="002629D6">
      <w:pPr>
        <w:autoSpaceDE w:val="0"/>
        <w:autoSpaceDN w:val="0"/>
        <w:adjustRightInd w:val="0"/>
        <w:spacing w:line="420" w:lineRule="atLeast"/>
        <w:ind w:left="63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ウ　第</w:t>
      </w:r>
      <w:r>
        <w:rPr>
          <w:rFonts w:ascii="Century" w:eastAsia="ＭＳ 明朝" w:hAnsi="ＭＳ 明朝" w:cs="ＭＳ 明朝"/>
          <w:color w:val="000000"/>
          <w:kern w:val="0"/>
          <w:szCs w:val="21"/>
        </w:rPr>
        <w:t>32</w:t>
      </w:r>
      <w:r>
        <w:rPr>
          <w:rFonts w:ascii="Century" w:eastAsia="ＭＳ 明朝" w:hAnsi="ＭＳ 明朝" w:cs="ＭＳ 明朝" w:hint="eastAsia"/>
          <w:color w:val="000000"/>
          <w:kern w:val="0"/>
          <w:szCs w:val="21"/>
        </w:rPr>
        <w:t>条第９号に規定するサービス担当者会議等の記録</w:t>
      </w:r>
    </w:p>
    <w:p w:rsidR="00000000" w:rsidRDefault="002629D6">
      <w:pPr>
        <w:autoSpaceDE w:val="0"/>
        <w:autoSpaceDN w:val="0"/>
        <w:adjustRightInd w:val="0"/>
        <w:spacing w:line="420" w:lineRule="atLeast"/>
        <w:ind w:left="63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エ　第</w:t>
      </w:r>
      <w:r>
        <w:rPr>
          <w:rFonts w:ascii="Century" w:eastAsia="ＭＳ 明朝" w:hAnsi="ＭＳ 明朝" w:cs="ＭＳ 明朝"/>
          <w:color w:val="000000"/>
          <w:kern w:val="0"/>
          <w:szCs w:val="21"/>
        </w:rPr>
        <w:t>32</w:t>
      </w:r>
      <w:r>
        <w:rPr>
          <w:rFonts w:ascii="Century" w:eastAsia="ＭＳ 明朝" w:hAnsi="ＭＳ 明朝" w:cs="ＭＳ 明朝" w:hint="eastAsia"/>
          <w:color w:val="000000"/>
          <w:kern w:val="0"/>
          <w:szCs w:val="21"/>
        </w:rPr>
        <w:t>条第</w:t>
      </w:r>
      <w:r>
        <w:rPr>
          <w:rFonts w:ascii="Century" w:eastAsia="ＭＳ 明朝" w:hAnsi="ＭＳ 明朝" w:cs="ＭＳ 明朝"/>
          <w:color w:val="000000"/>
          <w:kern w:val="0"/>
          <w:szCs w:val="21"/>
        </w:rPr>
        <w:t>15</w:t>
      </w:r>
      <w:r>
        <w:rPr>
          <w:rFonts w:ascii="Century" w:eastAsia="ＭＳ 明朝" w:hAnsi="ＭＳ 明朝" w:cs="ＭＳ 明朝" w:hint="eastAsia"/>
          <w:color w:val="000000"/>
          <w:kern w:val="0"/>
          <w:szCs w:val="21"/>
        </w:rPr>
        <w:t>号の規定による評価の結果の記録</w:t>
      </w:r>
    </w:p>
    <w:p w:rsidR="00000000" w:rsidRDefault="002629D6">
      <w:pPr>
        <w:autoSpaceDE w:val="0"/>
        <w:autoSpaceDN w:val="0"/>
        <w:adjustRightInd w:val="0"/>
        <w:spacing w:line="420" w:lineRule="atLeast"/>
        <w:ind w:left="63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オ　第</w:t>
      </w:r>
      <w:r>
        <w:rPr>
          <w:rFonts w:ascii="Century" w:eastAsia="ＭＳ 明朝" w:hAnsi="ＭＳ 明朝" w:cs="ＭＳ 明朝"/>
          <w:color w:val="000000"/>
          <w:kern w:val="0"/>
          <w:szCs w:val="21"/>
        </w:rPr>
        <w:t>32</w:t>
      </w:r>
      <w:r>
        <w:rPr>
          <w:rFonts w:ascii="Century" w:eastAsia="ＭＳ 明朝" w:hAnsi="ＭＳ 明朝" w:cs="ＭＳ 明朝" w:hint="eastAsia"/>
          <w:color w:val="000000"/>
          <w:kern w:val="0"/>
          <w:szCs w:val="21"/>
        </w:rPr>
        <w:t>条第</w:t>
      </w:r>
      <w:r>
        <w:rPr>
          <w:rFonts w:ascii="Century" w:eastAsia="ＭＳ 明朝" w:hAnsi="ＭＳ 明朝" w:cs="ＭＳ 明朝"/>
          <w:color w:val="000000"/>
          <w:kern w:val="0"/>
          <w:szCs w:val="21"/>
        </w:rPr>
        <w:t>16</w:t>
      </w:r>
      <w:r>
        <w:rPr>
          <w:rFonts w:ascii="Century" w:eastAsia="ＭＳ 明朝" w:hAnsi="ＭＳ 明朝" w:cs="ＭＳ 明朝" w:hint="eastAsia"/>
          <w:color w:val="000000"/>
          <w:kern w:val="0"/>
          <w:szCs w:val="21"/>
        </w:rPr>
        <w:t>号に規定するモニタリングの結果の記録</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(3)</w:t>
      </w:r>
      <w:r>
        <w:rPr>
          <w:rFonts w:ascii="Century" w:eastAsia="ＭＳ 明朝" w:hAnsi="ＭＳ 明朝" w:cs="ＭＳ 明朝" w:hint="eastAsia"/>
          <w:color w:val="000000"/>
          <w:kern w:val="0"/>
          <w:szCs w:val="21"/>
        </w:rPr>
        <w:t xml:space="preserve">　第</w:t>
      </w:r>
      <w:r>
        <w:rPr>
          <w:rFonts w:ascii="Century" w:eastAsia="ＭＳ 明朝" w:hAnsi="ＭＳ 明朝" w:cs="ＭＳ 明朝"/>
          <w:color w:val="000000"/>
          <w:kern w:val="0"/>
          <w:szCs w:val="21"/>
        </w:rPr>
        <w:t>32</w:t>
      </w:r>
      <w:r>
        <w:rPr>
          <w:rFonts w:ascii="Century" w:eastAsia="ＭＳ 明朝" w:hAnsi="ＭＳ 明朝" w:cs="ＭＳ 明朝" w:hint="eastAsia"/>
          <w:color w:val="000000"/>
          <w:kern w:val="0"/>
          <w:szCs w:val="21"/>
        </w:rPr>
        <w:t>条第２号の３の規定による身体的拘束その他利用者の行動を制限する行為（第</w:t>
      </w:r>
      <w:r>
        <w:rPr>
          <w:rFonts w:ascii="Century" w:eastAsia="ＭＳ 明朝" w:hAnsi="ＭＳ 明朝" w:cs="ＭＳ 明朝"/>
          <w:color w:val="000000"/>
          <w:kern w:val="0"/>
          <w:szCs w:val="21"/>
        </w:rPr>
        <w:t>32</w:t>
      </w:r>
      <w:r>
        <w:rPr>
          <w:rFonts w:ascii="Century" w:eastAsia="ＭＳ 明朝" w:hAnsi="ＭＳ 明朝" w:cs="ＭＳ 明朝" w:hint="eastAsia"/>
          <w:color w:val="000000"/>
          <w:kern w:val="0"/>
          <w:szCs w:val="21"/>
        </w:rPr>
        <w:t>条第２号の２及び第２号の３において「身体的拘束等」という。）の態様及び時間，その際の利用者の心身の状況並びに緊急やむを得ない理由の記録</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(4)</w:t>
      </w:r>
      <w:r>
        <w:rPr>
          <w:rFonts w:ascii="Century" w:eastAsia="ＭＳ 明朝" w:hAnsi="ＭＳ 明朝" w:cs="ＭＳ 明朝" w:hint="eastAsia"/>
          <w:color w:val="000000"/>
          <w:kern w:val="0"/>
          <w:szCs w:val="21"/>
        </w:rPr>
        <w:t xml:space="preserve">　第</w:t>
      </w:r>
      <w:r>
        <w:rPr>
          <w:rFonts w:ascii="Century" w:eastAsia="ＭＳ 明朝" w:hAnsi="ＭＳ 明朝" w:cs="ＭＳ 明朝"/>
          <w:color w:val="000000"/>
          <w:kern w:val="0"/>
          <w:szCs w:val="21"/>
        </w:rPr>
        <w:t>17</w:t>
      </w:r>
      <w:r>
        <w:rPr>
          <w:rFonts w:ascii="Century" w:eastAsia="ＭＳ 明朝" w:hAnsi="ＭＳ 明朝" w:cs="ＭＳ 明朝" w:hint="eastAsia"/>
          <w:color w:val="000000"/>
          <w:kern w:val="0"/>
          <w:szCs w:val="21"/>
        </w:rPr>
        <w:t>条の規定による市への通知に係る記録</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(5)</w:t>
      </w:r>
      <w:r>
        <w:rPr>
          <w:rFonts w:ascii="Century" w:eastAsia="ＭＳ 明朝" w:hAnsi="ＭＳ 明朝" w:cs="ＭＳ 明朝" w:hint="eastAsia"/>
          <w:color w:val="000000"/>
          <w:kern w:val="0"/>
          <w:szCs w:val="21"/>
        </w:rPr>
        <w:t xml:space="preserve">　第</w:t>
      </w:r>
      <w:r>
        <w:rPr>
          <w:rFonts w:ascii="Century" w:eastAsia="ＭＳ 明朝" w:hAnsi="ＭＳ 明朝" w:cs="ＭＳ 明朝"/>
          <w:color w:val="000000"/>
          <w:kern w:val="0"/>
          <w:szCs w:val="21"/>
        </w:rPr>
        <w:t>27</w:t>
      </w:r>
      <w:r>
        <w:rPr>
          <w:rFonts w:ascii="Century" w:eastAsia="ＭＳ 明朝" w:hAnsi="ＭＳ 明朝" w:cs="ＭＳ 明朝" w:hint="eastAsia"/>
          <w:color w:val="000000"/>
          <w:kern w:val="0"/>
          <w:szCs w:val="21"/>
        </w:rPr>
        <w:t>条第２項の規定による苦情の内容等の記録</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(6)</w:t>
      </w:r>
      <w:r>
        <w:rPr>
          <w:rFonts w:ascii="Century" w:eastAsia="ＭＳ 明朝" w:hAnsi="ＭＳ 明朝" w:cs="ＭＳ 明朝" w:hint="eastAsia"/>
          <w:color w:val="000000"/>
          <w:kern w:val="0"/>
          <w:szCs w:val="21"/>
        </w:rPr>
        <w:t xml:space="preserve">　第</w:t>
      </w:r>
      <w:r>
        <w:rPr>
          <w:rFonts w:ascii="Century" w:eastAsia="ＭＳ 明朝" w:hAnsi="ＭＳ 明朝" w:cs="ＭＳ 明朝"/>
          <w:color w:val="000000"/>
          <w:kern w:val="0"/>
          <w:szCs w:val="21"/>
        </w:rPr>
        <w:t>28</w:t>
      </w:r>
      <w:r>
        <w:rPr>
          <w:rFonts w:ascii="Century" w:eastAsia="ＭＳ 明朝" w:hAnsi="ＭＳ 明朝" w:cs="ＭＳ 明朝" w:hint="eastAsia"/>
          <w:color w:val="000000"/>
          <w:kern w:val="0"/>
          <w:szCs w:val="21"/>
        </w:rPr>
        <w:t>条第２項の規定による事故の状況及び事故に際して採った処置についての記録</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lastRenderedPageBreak/>
        <w:t>(7)</w:t>
      </w:r>
      <w:r>
        <w:rPr>
          <w:rFonts w:ascii="Century" w:eastAsia="ＭＳ 明朝" w:hAnsi="ＭＳ 明朝" w:cs="ＭＳ 明朝" w:hint="eastAsia"/>
          <w:color w:val="000000"/>
          <w:kern w:val="0"/>
          <w:szCs w:val="21"/>
        </w:rPr>
        <w:t xml:space="preserve">　従</w:t>
      </w:r>
      <w:r>
        <w:rPr>
          <w:rFonts w:ascii="Century" w:eastAsia="ＭＳ 明朝" w:hAnsi="ＭＳ 明朝" w:cs="ＭＳ 明朝" w:hint="eastAsia"/>
          <w:color w:val="000000"/>
          <w:kern w:val="0"/>
          <w:szCs w:val="21"/>
        </w:rPr>
        <w:t>業者の勤務の記録</w:t>
      </w:r>
    </w:p>
    <w:p w:rsidR="00000000" w:rsidRDefault="002629D6">
      <w:pPr>
        <w:autoSpaceDE w:val="0"/>
        <w:autoSpaceDN w:val="0"/>
        <w:adjustRightInd w:val="0"/>
        <w:spacing w:line="420" w:lineRule="atLeast"/>
        <w:ind w:left="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（平</w:t>
      </w:r>
      <w:r>
        <w:rPr>
          <w:rFonts w:ascii="Century" w:eastAsia="ＭＳ 明朝" w:hAnsi="ＭＳ 明朝" w:cs="ＭＳ 明朝"/>
          <w:color w:val="000000"/>
          <w:kern w:val="0"/>
          <w:szCs w:val="21"/>
        </w:rPr>
        <w:t>27</w:t>
      </w:r>
      <w:r>
        <w:rPr>
          <w:rFonts w:ascii="Century" w:eastAsia="ＭＳ 明朝" w:hAnsi="ＭＳ 明朝" w:cs="ＭＳ 明朝" w:hint="eastAsia"/>
          <w:color w:val="000000"/>
          <w:kern w:val="0"/>
          <w:szCs w:val="21"/>
        </w:rPr>
        <w:t>条例</w:t>
      </w:r>
      <w:r>
        <w:rPr>
          <w:rFonts w:ascii="Century" w:eastAsia="ＭＳ 明朝" w:hAnsi="ＭＳ 明朝" w:cs="ＭＳ 明朝"/>
          <w:color w:val="000000"/>
          <w:kern w:val="0"/>
          <w:szCs w:val="21"/>
        </w:rPr>
        <w:t>11</w:t>
      </w:r>
      <w:r>
        <w:rPr>
          <w:rFonts w:ascii="Century" w:eastAsia="ＭＳ 明朝" w:hAnsi="ＭＳ 明朝" w:cs="ＭＳ 明朝" w:hint="eastAsia"/>
          <w:color w:val="000000"/>
          <w:kern w:val="0"/>
          <w:szCs w:val="21"/>
        </w:rPr>
        <w:t>・令６条例</w:t>
      </w:r>
      <w:r>
        <w:rPr>
          <w:rFonts w:ascii="Century" w:eastAsia="ＭＳ 明朝" w:hAnsi="ＭＳ 明朝" w:cs="ＭＳ 明朝"/>
          <w:color w:val="000000"/>
          <w:kern w:val="0"/>
          <w:szCs w:val="21"/>
        </w:rPr>
        <w:t>21</w:t>
      </w:r>
      <w:r>
        <w:rPr>
          <w:rFonts w:ascii="Century" w:eastAsia="ＭＳ 明朝" w:hAnsi="ＭＳ 明朝" w:cs="ＭＳ 明朝" w:hint="eastAsia"/>
          <w:color w:val="000000"/>
          <w:kern w:val="0"/>
          <w:szCs w:val="21"/>
        </w:rPr>
        <w:t>・一部改正）</w:t>
      </w:r>
    </w:p>
    <w:p w:rsidR="00000000" w:rsidRDefault="002629D6">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（指定介護予防支援の基本取扱方針）</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w:t>
      </w:r>
      <w:r>
        <w:rPr>
          <w:rFonts w:ascii="Century" w:eastAsia="ＭＳ 明朝" w:hAnsi="ＭＳ 明朝" w:cs="ＭＳ 明朝"/>
          <w:color w:val="000000"/>
          <w:kern w:val="0"/>
          <w:szCs w:val="21"/>
        </w:rPr>
        <w:t>31</w:t>
      </w:r>
      <w:r>
        <w:rPr>
          <w:rFonts w:ascii="Century" w:eastAsia="ＭＳ 明朝" w:hAnsi="ＭＳ 明朝" w:cs="ＭＳ 明朝" w:hint="eastAsia"/>
          <w:color w:val="000000"/>
          <w:kern w:val="0"/>
          <w:szCs w:val="21"/>
        </w:rPr>
        <w:t>条　指定介護予防支援は，利用者の介護予防（法第８条の２第２項に規定する介護予防をいう。以下同じ。）に資するよう行われるとともに，医療サービスとの連携に十分配慮して行わなければならない。</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指定介護予防支援事業者は，介護予防の効果を最大限に発揮し，利用者が生活機能の改善を実現するための適切なサービスを選択できるよう，目標志向型の介護予防サービス計画を策定しなければならない。</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３　指定介護予防支援事業者は，</w:t>
      </w:r>
      <w:r>
        <w:rPr>
          <w:rFonts w:ascii="Century" w:eastAsia="ＭＳ 明朝" w:hAnsi="ＭＳ 明朝" w:cs="ＭＳ 明朝" w:hint="eastAsia"/>
          <w:color w:val="000000"/>
          <w:kern w:val="0"/>
          <w:szCs w:val="21"/>
        </w:rPr>
        <w:t>自らその提供する指定介護予防支援の質の評価を行い，常にその改善を図らなければならない。</w:t>
      </w:r>
    </w:p>
    <w:p w:rsidR="00000000" w:rsidRDefault="002629D6">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（指定介護予防支援の具体的取扱方針）</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w:t>
      </w:r>
      <w:r>
        <w:rPr>
          <w:rFonts w:ascii="Century" w:eastAsia="ＭＳ 明朝" w:hAnsi="ＭＳ 明朝" w:cs="ＭＳ 明朝"/>
          <w:color w:val="000000"/>
          <w:kern w:val="0"/>
          <w:szCs w:val="21"/>
        </w:rPr>
        <w:t>32</w:t>
      </w:r>
      <w:r>
        <w:rPr>
          <w:rFonts w:ascii="Century" w:eastAsia="ＭＳ 明朝" w:hAnsi="ＭＳ 明朝" w:cs="ＭＳ 明朝" w:hint="eastAsia"/>
          <w:color w:val="000000"/>
          <w:kern w:val="0"/>
          <w:szCs w:val="21"/>
        </w:rPr>
        <w:t>条　指定介護予防支援の方針は，第２条に規定する基本方針及び前条に規定する基本取扱方針に基づき，次に掲げるところによるものとする。</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w:t>
      </w:r>
      <w:r>
        <w:rPr>
          <w:rFonts w:ascii="Century" w:eastAsia="ＭＳ 明朝" w:hAnsi="ＭＳ 明朝" w:cs="ＭＳ 明朝" w:hint="eastAsia"/>
          <w:color w:val="000000"/>
          <w:kern w:val="0"/>
          <w:szCs w:val="21"/>
        </w:rPr>
        <w:t xml:space="preserve">　指定介護予防支援事業所の管理者は，担当職員に介護予防サービス計画の作成に関する業務を担当させるものとする。</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w:t>
      </w:r>
      <w:r>
        <w:rPr>
          <w:rFonts w:ascii="Century" w:eastAsia="ＭＳ 明朝" w:hAnsi="ＭＳ 明朝" w:cs="ＭＳ 明朝" w:hint="eastAsia"/>
          <w:color w:val="000000"/>
          <w:kern w:val="0"/>
          <w:szCs w:val="21"/>
        </w:rPr>
        <w:t xml:space="preserve">　指定介護予防支援の提供に当たっては，懇切丁寧に行うことを旨とし，利用者又はその家族に対し，サービスの提供方法等について，理解し</w:t>
      </w:r>
      <w:r>
        <w:rPr>
          <w:rFonts w:ascii="Century" w:eastAsia="ＭＳ 明朝" w:hAnsi="ＭＳ 明朝" w:cs="ＭＳ 明朝" w:hint="eastAsia"/>
          <w:color w:val="000000"/>
          <w:kern w:val="0"/>
          <w:szCs w:val="21"/>
        </w:rPr>
        <w:t>やすいように説明を行うものとする。</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w:t>
      </w:r>
      <w:r>
        <w:rPr>
          <w:rFonts w:ascii="Century" w:eastAsia="ＭＳ 明朝" w:hAnsi="ＭＳ 明朝" w:cs="ＭＳ 明朝" w:hint="eastAsia"/>
          <w:color w:val="000000"/>
          <w:kern w:val="0"/>
          <w:szCs w:val="21"/>
        </w:rPr>
        <w:t>の</w:t>
      </w:r>
      <w:r>
        <w:rPr>
          <w:rFonts w:ascii="Century" w:eastAsia="ＭＳ 明朝" w:hAnsi="ＭＳ 明朝" w:cs="ＭＳ 明朝"/>
          <w:color w:val="000000"/>
          <w:kern w:val="0"/>
          <w:szCs w:val="21"/>
        </w:rPr>
        <w:t>2</w:t>
      </w:r>
      <w:r>
        <w:rPr>
          <w:rFonts w:ascii="Century" w:eastAsia="ＭＳ 明朝" w:hAnsi="ＭＳ 明朝" w:cs="ＭＳ 明朝" w:hint="eastAsia"/>
          <w:color w:val="000000"/>
          <w:kern w:val="0"/>
          <w:szCs w:val="21"/>
        </w:rPr>
        <w:t xml:space="preserve">　指定介護予防支援の提供に当たっては，当該利用者又は他の利用者等の生命又は身体を保護するため緊急やむを得ない場合を除き，身体的拘束等を行ってはならない。</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w:t>
      </w:r>
      <w:r>
        <w:rPr>
          <w:rFonts w:ascii="Century" w:eastAsia="ＭＳ 明朝" w:hAnsi="ＭＳ 明朝" w:cs="ＭＳ 明朝" w:hint="eastAsia"/>
          <w:color w:val="000000"/>
          <w:kern w:val="0"/>
          <w:szCs w:val="21"/>
        </w:rPr>
        <w:t>の</w:t>
      </w:r>
      <w:r>
        <w:rPr>
          <w:rFonts w:ascii="Century" w:eastAsia="ＭＳ 明朝" w:hAnsi="ＭＳ 明朝" w:cs="ＭＳ 明朝"/>
          <w:color w:val="000000"/>
          <w:kern w:val="0"/>
          <w:szCs w:val="21"/>
        </w:rPr>
        <w:t>3</w:t>
      </w:r>
      <w:r>
        <w:rPr>
          <w:rFonts w:ascii="Century" w:eastAsia="ＭＳ 明朝" w:hAnsi="ＭＳ 明朝" w:cs="ＭＳ 明朝" w:hint="eastAsia"/>
          <w:color w:val="000000"/>
          <w:kern w:val="0"/>
          <w:szCs w:val="21"/>
        </w:rPr>
        <w:t xml:space="preserve">　前号の身体的拘束等を行う場合には，その態様及び時間，その際の利用者の心身の状況並びに緊急やむを得ない理由を記録しなければならない。</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(3)</w:t>
      </w:r>
      <w:r>
        <w:rPr>
          <w:rFonts w:ascii="Century" w:eastAsia="ＭＳ 明朝" w:hAnsi="ＭＳ 明朝" w:cs="ＭＳ 明朝" w:hint="eastAsia"/>
          <w:color w:val="000000"/>
          <w:kern w:val="0"/>
          <w:szCs w:val="21"/>
        </w:rPr>
        <w:t xml:space="preserve">　担当職員は，介護予防サービス計画の作成に当たっては，利用者の自立した日常生活の支援を効果的に行うため，利用者の心身，家族の状況等に応じ，継続的かつ計画的に指定介</w:t>
      </w:r>
      <w:r>
        <w:rPr>
          <w:rFonts w:ascii="Century" w:eastAsia="ＭＳ 明朝" w:hAnsi="ＭＳ 明朝" w:cs="ＭＳ 明朝" w:hint="eastAsia"/>
          <w:color w:val="000000"/>
          <w:kern w:val="0"/>
          <w:szCs w:val="21"/>
        </w:rPr>
        <w:t>護予防サービス等の利用が行われるようにしなければならない。</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(4)</w:t>
      </w:r>
      <w:r>
        <w:rPr>
          <w:rFonts w:ascii="Century" w:eastAsia="ＭＳ 明朝" w:hAnsi="ＭＳ 明朝" w:cs="ＭＳ 明朝" w:hint="eastAsia"/>
          <w:color w:val="000000"/>
          <w:kern w:val="0"/>
          <w:szCs w:val="21"/>
        </w:rPr>
        <w:t xml:space="preserve">　担当職員は，介護予防サービス計画の作成に当たっては，利用者の日常生活全般を支援する観点から，予防給付（法第</w:t>
      </w:r>
      <w:r>
        <w:rPr>
          <w:rFonts w:ascii="Century" w:eastAsia="ＭＳ 明朝" w:hAnsi="ＭＳ 明朝" w:cs="ＭＳ 明朝"/>
          <w:color w:val="000000"/>
          <w:kern w:val="0"/>
          <w:szCs w:val="21"/>
        </w:rPr>
        <w:t>18</w:t>
      </w:r>
      <w:r>
        <w:rPr>
          <w:rFonts w:ascii="Century" w:eastAsia="ＭＳ 明朝" w:hAnsi="ＭＳ 明朝" w:cs="ＭＳ 明朝" w:hint="eastAsia"/>
          <w:color w:val="000000"/>
          <w:kern w:val="0"/>
          <w:szCs w:val="21"/>
        </w:rPr>
        <w:t>条第２号に規定する予防給付をいう。以下同じ。）の対象となるサービス以外の保健医療サービス又は福祉サービス，当該地域の住民による自発的な活動によるサービス等の利用も含めて介護予防サービス計画上に位置付けるよう努めなければならない。</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lastRenderedPageBreak/>
        <w:t>(5)</w:t>
      </w:r>
      <w:r>
        <w:rPr>
          <w:rFonts w:ascii="Century" w:eastAsia="ＭＳ 明朝" w:hAnsi="ＭＳ 明朝" w:cs="ＭＳ 明朝" w:hint="eastAsia"/>
          <w:color w:val="000000"/>
          <w:kern w:val="0"/>
          <w:szCs w:val="21"/>
        </w:rPr>
        <w:t xml:space="preserve">　担当職員は，介護予防サービス計画の作成の開始に当たっては，利用者によるサービスの選択に資するよう</w:t>
      </w:r>
      <w:r>
        <w:rPr>
          <w:rFonts w:ascii="Century" w:eastAsia="ＭＳ 明朝" w:hAnsi="ＭＳ 明朝" w:cs="ＭＳ 明朝" w:hint="eastAsia"/>
          <w:color w:val="000000"/>
          <w:kern w:val="0"/>
          <w:szCs w:val="21"/>
        </w:rPr>
        <w:t>，当該地域における指定介護予防サービス事業者等に関するサービス及び住民による自発的な活動によるサービスの内容，利用料等の情報を適正に利用者又はその家族に対して提供するものとする。</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(6)</w:t>
      </w:r>
      <w:r>
        <w:rPr>
          <w:rFonts w:ascii="Century" w:eastAsia="ＭＳ 明朝" w:hAnsi="ＭＳ 明朝" w:cs="ＭＳ 明朝" w:hint="eastAsia"/>
          <w:color w:val="000000"/>
          <w:kern w:val="0"/>
          <w:szCs w:val="21"/>
        </w:rPr>
        <w:t xml:space="preserve">　担当職員は，介護予防サービス計画の作成に当たっては，適切な方法により，利用者について，その有している生活機能や健康状態，その置かれている環境等を把握した上で，次に掲げる各領域ごとに利用者の日常生活の状況を把握し，利用者及び家族の意欲及び意向を踏まえて，生活機能の低下の原因を含む利用者が現に抱える問題点を明らかにするとともに</w:t>
      </w:r>
      <w:r>
        <w:rPr>
          <w:rFonts w:ascii="Century" w:eastAsia="ＭＳ 明朝" w:hAnsi="ＭＳ 明朝" w:cs="ＭＳ 明朝" w:hint="eastAsia"/>
          <w:color w:val="000000"/>
          <w:kern w:val="0"/>
          <w:szCs w:val="21"/>
        </w:rPr>
        <w:t>，介護予防の効果を最大限に発揮し，利用者が自立した日常生活を営むことができるように支援する上で解決すべき総合的な課題を把握しなければならない。</w:t>
      </w:r>
    </w:p>
    <w:p w:rsidR="00000000" w:rsidRDefault="002629D6">
      <w:pPr>
        <w:autoSpaceDE w:val="0"/>
        <w:autoSpaceDN w:val="0"/>
        <w:adjustRightInd w:val="0"/>
        <w:spacing w:line="420" w:lineRule="atLeast"/>
        <w:ind w:left="63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ア　運動及び移動</w:t>
      </w:r>
    </w:p>
    <w:p w:rsidR="00000000" w:rsidRDefault="002629D6">
      <w:pPr>
        <w:autoSpaceDE w:val="0"/>
        <w:autoSpaceDN w:val="0"/>
        <w:adjustRightInd w:val="0"/>
        <w:spacing w:line="420" w:lineRule="atLeast"/>
        <w:ind w:left="63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イ　家庭生活を含む日常生活</w:t>
      </w:r>
    </w:p>
    <w:p w:rsidR="00000000" w:rsidRDefault="002629D6">
      <w:pPr>
        <w:autoSpaceDE w:val="0"/>
        <w:autoSpaceDN w:val="0"/>
        <w:adjustRightInd w:val="0"/>
        <w:spacing w:line="420" w:lineRule="atLeast"/>
        <w:ind w:left="63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ウ　社会参加並びに対人関係及びコミュニケーション</w:t>
      </w:r>
    </w:p>
    <w:p w:rsidR="00000000" w:rsidRDefault="002629D6">
      <w:pPr>
        <w:autoSpaceDE w:val="0"/>
        <w:autoSpaceDN w:val="0"/>
        <w:adjustRightInd w:val="0"/>
        <w:spacing w:line="420" w:lineRule="atLeast"/>
        <w:ind w:left="63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エ　健康管理</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(7)</w:t>
      </w:r>
      <w:r>
        <w:rPr>
          <w:rFonts w:ascii="Century" w:eastAsia="ＭＳ 明朝" w:hAnsi="ＭＳ 明朝" w:cs="ＭＳ 明朝" w:hint="eastAsia"/>
          <w:color w:val="000000"/>
          <w:kern w:val="0"/>
          <w:szCs w:val="21"/>
        </w:rPr>
        <w:t xml:space="preserve">　担当職員は，前号に規定する解決すべき総合的な課題の把握（以下「アセスメント」という。）に当たっては，利用者の居宅を訪問し，利用者及びその家族に面接して行わなければならない。この場合において，担当職員は，面接の趣旨を利用者及びその家族に対して十分に説明</w:t>
      </w:r>
      <w:r>
        <w:rPr>
          <w:rFonts w:ascii="Century" w:eastAsia="ＭＳ 明朝" w:hAnsi="ＭＳ 明朝" w:cs="ＭＳ 明朝" w:hint="eastAsia"/>
          <w:color w:val="000000"/>
          <w:kern w:val="0"/>
          <w:szCs w:val="21"/>
        </w:rPr>
        <w:t>し，理解を得なければならない。</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(8)</w:t>
      </w:r>
      <w:r>
        <w:rPr>
          <w:rFonts w:ascii="Century" w:eastAsia="ＭＳ 明朝" w:hAnsi="ＭＳ 明朝" w:cs="ＭＳ 明朝" w:hint="eastAsia"/>
          <w:color w:val="000000"/>
          <w:kern w:val="0"/>
          <w:szCs w:val="21"/>
        </w:rPr>
        <w:t xml:space="preserve">　担当職員は，利用者の希望及び利用者についてのアセスメントの結果に基づき，利用者が目標とする生活，専門的観点からの目標と具体策，利用者及びその家族の意向，それらを踏まえた具体的な目標，その目標を達成するための支援の留意点，本人，指定介護予防サービス事業者，自発的な活動によるサービスを提供する者等が目標を達成するために行うべき支援内容並びにその期間等を記載した介護予防サービス計画の原案を作成しなければならない。</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(9)</w:t>
      </w:r>
      <w:r>
        <w:rPr>
          <w:rFonts w:ascii="Century" w:eastAsia="ＭＳ 明朝" w:hAnsi="ＭＳ 明朝" w:cs="ＭＳ 明朝" w:hint="eastAsia"/>
          <w:color w:val="000000"/>
          <w:kern w:val="0"/>
          <w:szCs w:val="21"/>
        </w:rPr>
        <w:t xml:space="preserve">　担当職員は，サービス担当者会議（担当職員が介護予防サ</w:t>
      </w:r>
      <w:r>
        <w:rPr>
          <w:rFonts w:ascii="Century" w:eastAsia="ＭＳ 明朝" w:hAnsi="ＭＳ 明朝" w:cs="ＭＳ 明朝" w:hint="eastAsia"/>
          <w:color w:val="000000"/>
          <w:kern w:val="0"/>
          <w:szCs w:val="21"/>
        </w:rPr>
        <w:t>ービス計画の作成のために，利用者及びその家族の参加を基本としつつ，介護予防サービス計画の原案に位置付けた指定介護予防サービス等の担当者（以下この条において「担当者」という。）を招集して行う会議（テレビ電話装置等を活用して行うことができるものとする。ただし，利用者又はその家族（以下この号において「利用者等」という。）が参加する場合にあっては，テレビ電話装置等の活用について当該利用者等の同意を得なければならない。）</w:t>
      </w:r>
      <w:r>
        <w:rPr>
          <w:rFonts w:ascii="Century" w:eastAsia="ＭＳ 明朝" w:hAnsi="ＭＳ 明朝" w:cs="ＭＳ 明朝" w:hint="eastAsia"/>
          <w:color w:val="000000"/>
          <w:kern w:val="0"/>
          <w:szCs w:val="21"/>
        </w:rPr>
        <w:lastRenderedPageBreak/>
        <w:t>をいう。以下同じ。）の開催により，利用者の状況等に関する情報を担当者と共有するとともに，当該介護予</w:t>
      </w:r>
      <w:r>
        <w:rPr>
          <w:rFonts w:ascii="Century" w:eastAsia="ＭＳ 明朝" w:hAnsi="ＭＳ 明朝" w:cs="ＭＳ 明朝" w:hint="eastAsia"/>
          <w:color w:val="000000"/>
          <w:kern w:val="0"/>
          <w:szCs w:val="21"/>
        </w:rPr>
        <w:t>防サービス計画の原案の内容について，担当者から，専門的な見地からの意見を求めるものとする。ただし，やむを得ない理由がある場合については，担当者に対する照会等により意見を求めることができるものとする。</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(10)</w:t>
      </w:r>
      <w:r>
        <w:rPr>
          <w:rFonts w:ascii="Century" w:eastAsia="ＭＳ 明朝" w:hAnsi="ＭＳ 明朝" w:cs="ＭＳ 明朝" w:hint="eastAsia"/>
          <w:color w:val="000000"/>
          <w:kern w:val="0"/>
          <w:szCs w:val="21"/>
        </w:rPr>
        <w:t xml:space="preserve">　担当職員は，介護予防サービス計画の原案に位置付けた指定介護予防サービス等について，保険給付の対象となるかどうかを区分した上で，当該介護予防サービス計画の原案の内容について利用者又はその家族に対して説明し，文書により利用者の同意を得なければならない。</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(11)</w:t>
      </w:r>
      <w:r>
        <w:rPr>
          <w:rFonts w:ascii="Century" w:eastAsia="ＭＳ 明朝" w:hAnsi="ＭＳ 明朝" w:cs="ＭＳ 明朝" w:hint="eastAsia"/>
          <w:color w:val="000000"/>
          <w:kern w:val="0"/>
          <w:szCs w:val="21"/>
        </w:rPr>
        <w:t xml:space="preserve">　担当職員は，介護予防サービス計画を作成した</w:t>
      </w:r>
      <w:r>
        <w:rPr>
          <w:rFonts w:ascii="Century" w:eastAsia="ＭＳ 明朝" w:hAnsi="ＭＳ 明朝" w:cs="ＭＳ 明朝" w:hint="eastAsia"/>
          <w:color w:val="000000"/>
          <w:kern w:val="0"/>
          <w:szCs w:val="21"/>
        </w:rPr>
        <w:t>際には，当該介護予防サービス計画を利用者及び担当者に交付しなければならない。</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(12)</w:t>
      </w:r>
      <w:r>
        <w:rPr>
          <w:rFonts w:ascii="Century" w:eastAsia="ＭＳ 明朝" w:hAnsi="ＭＳ 明朝" w:cs="ＭＳ 明朝" w:hint="eastAsia"/>
          <w:color w:val="000000"/>
          <w:kern w:val="0"/>
          <w:szCs w:val="21"/>
        </w:rPr>
        <w:t xml:space="preserve">　担当職員は，介護予防サービス計画に位置付けた指定介護予防サービス事業者等に対して，介護予防訪問看護計画書（指定介護予防サービス等の事業の人員，設備及び運営並びに指定介護予防サービス等に係る介護予防のための効果的な支援の方法に関する基準（平成</w:t>
      </w:r>
      <w:r>
        <w:rPr>
          <w:rFonts w:ascii="Century" w:eastAsia="ＭＳ 明朝" w:hAnsi="ＭＳ 明朝" w:cs="ＭＳ 明朝"/>
          <w:color w:val="000000"/>
          <w:kern w:val="0"/>
          <w:szCs w:val="21"/>
        </w:rPr>
        <w:t>18</w:t>
      </w:r>
      <w:r>
        <w:rPr>
          <w:rFonts w:ascii="Century" w:eastAsia="ＭＳ 明朝" w:hAnsi="ＭＳ 明朝" w:cs="ＭＳ 明朝" w:hint="eastAsia"/>
          <w:color w:val="000000"/>
          <w:kern w:val="0"/>
          <w:szCs w:val="21"/>
        </w:rPr>
        <w:t>年厚生労働省令第</w:t>
      </w:r>
      <w:r>
        <w:rPr>
          <w:rFonts w:ascii="Century" w:eastAsia="ＭＳ 明朝" w:hAnsi="ＭＳ 明朝" w:cs="ＭＳ 明朝"/>
          <w:color w:val="000000"/>
          <w:kern w:val="0"/>
          <w:szCs w:val="21"/>
        </w:rPr>
        <w:t>35</w:t>
      </w:r>
      <w:r>
        <w:rPr>
          <w:rFonts w:ascii="Century" w:eastAsia="ＭＳ 明朝" w:hAnsi="ＭＳ 明朝" w:cs="ＭＳ 明朝" w:hint="eastAsia"/>
          <w:color w:val="000000"/>
          <w:kern w:val="0"/>
          <w:szCs w:val="21"/>
        </w:rPr>
        <w:t>号。以下「指定介護予防サービス等基準」という。）第</w:t>
      </w:r>
      <w:r>
        <w:rPr>
          <w:rFonts w:ascii="Century" w:eastAsia="ＭＳ 明朝" w:hAnsi="ＭＳ 明朝" w:cs="ＭＳ 明朝"/>
          <w:color w:val="000000"/>
          <w:kern w:val="0"/>
          <w:szCs w:val="21"/>
        </w:rPr>
        <w:t>76</w:t>
      </w:r>
      <w:r>
        <w:rPr>
          <w:rFonts w:ascii="Century" w:eastAsia="ＭＳ 明朝" w:hAnsi="ＭＳ 明朝" w:cs="ＭＳ 明朝" w:hint="eastAsia"/>
          <w:color w:val="000000"/>
          <w:kern w:val="0"/>
          <w:szCs w:val="21"/>
        </w:rPr>
        <w:t>条第２号に規定する介護予防訪問看護計画書をいう。次号において同じ。）等指定介護予防サービス等基準において位</w:t>
      </w:r>
      <w:r>
        <w:rPr>
          <w:rFonts w:ascii="Century" w:eastAsia="ＭＳ 明朝" w:hAnsi="ＭＳ 明朝" w:cs="ＭＳ 明朝" w:hint="eastAsia"/>
          <w:color w:val="000000"/>
          <w:kern w:val="0"/>
          <w:szCs w:val="21"/>
        </w:rPr>
        <w:t>置付けられている計画の提出を求めるものとする。</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(13)</w:t>
      </w:r>
      <w:r>
        <w:rPr>
          <w:rFonts w:ascii="Century" w:eastAsia="ＭＳ 明朝" w:hAnsi="ＭＳ 明朝" w:cs="ＭＳ 明朝" w:hint="eastAsia"/>
          <w:color w:val="000000"/>
          <w:kern w:val="0"/>
          <w:szCs w:val="21"/>
        </w:rPr>
        <w:t xml:space="preserve">　担当職員は，指定介護予防サービス事業者等に対して，介護予防サービス計画に基づき，介護予防訪問看護計画書等指定介護予防サービス等基準において位置付けられている計画の作成を指導するとともに，サービスの提供状況，利用者の状態等に関する報告を少なくとも１月に１回，聴取しなければならない。</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(14)</w:t>
      </w:r>
      <w:r>
        <w:rPr>
          <w:rFonts w:ascii="Century" w:eastAsia="ＭＳ 明朝" w:hAnsi="ＭＳ 明朝" w:cs="ＭＳ 明朝" w:hint="eastAsia"/>
          <w:color w:val="000000"/>
          <w:kern w:val="0"/>
          <w:szCs w:val="21"/>
        </w:rPr>
        <w:t xml:space="preserve">　担当職員は，介護予防サービス計画の作成後，介護予防サービス計画の実施状況の把握（利用者についての継続的なアセスメントを含む。）を行い，必要に応じて介護予防サービス</w:t>
      </w:r>
      <w:r>
        <w:rPr>
          <w:rFonts w:ascii="Century" w:eastAsia="ＭＳ 明朝" w:hAnsi="ＭＳ 明朝" w:cs="ＭＳ 明朝" w:hint="eastAsia"/>
          <w:color w:val="000000"/>
          <w:kern w:val="0"/>
          <w:szCs w:val="21"/>
        </w:rPr>
        <w:t>計画の変更，指定介護予防サービス事業者等との連絡調整その他の便宜の提供を行うものとする。</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(14)</w:t>
      </w:r>
      <w:r>
        <w:rPr>
          <w:rFonts w:ascii="Century" w:eastAsia="ＭＳ 明朝" w:hAnsi="ＭＳ 明朝" w:cs="ＭＳ 明朝" w:hint="eastAsia"/>
          <w:color w:val="000000"/>
          <w:kern w:val="0"/>
          <w:szCs w:val="21"/>
        </w:rPr>
        <w:t>の</w:t>
      </w:r>
      <w:r>
        <w:rPr>
          <w:rFonts w:ascii="Century" w:eastAsia="ＭＳ 明朝" w:hAnsi="ＭＳ 明朝" w:cs="ＭＳ 明朝"/>
          <w:color w:val="000000"/>
          <w:kern w:val="0"/>
          <w:szCs w:val="21"/>
        </w:rPr>
        <w:t>2</w:t>
      </w:r>
      <w:r>
        <w:rPr>
          <w:rFonts w:ascii="Century" w:eastAsia="ＭＳ 明朝" w:hAnsi="ＭＳ 明朝" w:cs="ＭＳ 明朝" w:hint="eastAsia"/>
          <w:color w:val="000000"/>
          <w:kern w:val="0"/>
          <w:szCs w:val="21"/>
        </w:rPr>
        <w:t xml:space="preserve">　担当職員は，指定介護予防サービス事業者等から利用者に係る情報の提供を受けたときその他必要と認めるときは，利用者の服薬状況，口</w:t>
      </w:r>
      <w:r>
        <w:rPr>
          <w:rFonts w:ascii="Century" w:eastAsia="ＭＳ 明朝" w:hAnsi="ＭＳ 明朝" w:cs="ＭＳ 明朝"/>
          <w:color w:val="000000"/>
          <w:kern w:val="0"/>
          <w:szCs w:val="21"/>
        </w:rPr>
        <w:ruby>
          <w:rubyPr>
            <w:rubyAlign w:val="distributeSpace"/>
            <w:hps w:val="10"/>
            <w:hpsRaise w:val="18"/>
            <w:hpsBaseText w:val="21"/>
            <w:lid w:val="ja-JP"/>
          </w:rubyPr>
          <w:rt>
            <w:r w:rsidR="002629D6">
              <w:rPr>
                <w:rFonts w:ascii="Century" w:eastAsia="ＭＳ 明朝" w:hAnsi="ＭＳ 明朝" w:cs="ＭＳ 明朝" w:hint="eastAsia"/>
                <w:color w:val="000000"/>
                <w:kern w:val="0"/>
                <w:szCs w:val="21"/>
              </w:rPr>
              <w:t>くう</w:t>
            </w:r>
          </w:rt>
          <w:rubyBase>
            <w:r w:rsidR="002629D6">
              <w:rPr>
                <w:rFonts w:ascii="Century" w:eastAsia="ＭＳ 明朝" w:hAnsi="ＭＳ 明朝" w:cs="ＭＳ 明朝" w:hint="eastAsia"/>
                <w:color w:val="000000"/>
                <w:kern w:val="0"/>
                <w:szCs w:val="21"/>
              </w:rPr>
              <w:t>腔</w:t>
            </w:r>
          </w:rubyBase>
        </w:ruby>
      </w:r>
      <w:r>
        <w:rPr>
          <w:rFonts w:ascii="Century" w:eastAsia="ＭＳ 明朝" w:hAnsi="ＭＳ 明朝" w:cs="ＭＳ 明朝" w:hint="eastAsia"/>
          <w:color w:val="000000"/>
          <w:kern w:val="0"/>
          <w:szCs w:val="21"/>
        </w:rPr>
        <w:t>機能その他の利用者の心身又は生活の状況に係る情報のうち必要と認めるものを，利用者の同意を得て主治の医師若しくは歯科医師又は薬剤師に提供するものとする。</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(15)</w:t>
      </w:r>
      <w:r>
        <w:rPr>
          <w:rFonts w:ascii="Century" w:eastAsia="ＭＳ 明朝" w:hAnsi="ＭＳ 明朝" w:cs="ＭＳ 明朝" w:hint="eastAsia"/>
          <w:color w:val="000000"/>
          <w:kern w:val="0"/>
          <w:szCs w:val="21"/>
        </w:rPr>
        <w:t xml:space="preserve">　担当職員は，介護予防サービス計画</w:t>
      </w:r>
      <w:r>
        <w:rPr>
          <w:rFonts w:ascii="Century" w:eastAsia="ＭＳ 明朝" w:hAnsi="ＭＳ 明朝" w:cs="ＭＳ 明朝" w:hint="eastAsia"/>
          <w:color w:val="000000"/>
          <w:kern w:val="0"/>
          <w:szCs w:val="21"/>
        </w:rPr>
        <w:t>に位置付けた期間が終了するときは，当該計画の目標の達成状況について評価しなければならない。</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lastRenderedPageBreak/>
        <w:t>(16)</w:t>
      </w:r>
      <w:r>
        <w:rPr>
          <w:rFonts w:ascii="Century" w:eastAsia="ＭＳ 明朝" w:hAnsi="ＭＳ 明朝" w:cs="ＭＳ 明朝" w:hint="eastAsia"/>
          <w:color w:val="000000"/>
          <w:kern w:val="0"/>
          <w:szCs w:val="21"/>
        </w:rPr>
        <w:t xml:space="preserve">　担当職員は，第</w:t>
      </w:r>
      <w:r>
        <w:rPr>
          <w:rFonts w:ascii="Century" w:eastAsia="ＭＳ 明朝" w:hAnsi="ＭＳ 明朝" w:cs="ＭＳ 明朝"/>
          <w:color w:val="000000"/>
          <w:kern w:val="0"/>
          <w:szCs w:val="21"/>
        </w:rPr>
        <w:t>14</w:t>
      </w:r>
      <w:r>
        <w:rPr>
          <w:rFonts w:ascii="Century" w:eastAsia="ＭＳ 明朝" w:hAnsi="ＭＳ 明朝" w:cs="ＭＳ 明朝" w:hint="eastAsia"/>
          <w:color w:val="000000"/>
          <w:kern w:val="0"/>
          <w:szCs w:val="21"/>
        </w:rPr>
        <w:t>号に規定する実施状況の把握（以下「モニタリング」という。）に当たっては，利用者及びその家族，指定介護予防サービス事業者等との連絡を継続的に行うこととし，特段の事情のない限り，次に定めるところにより行わなければならない。</w:t>
      </w:r>
    </w:p>
    <w:p w:rsidR="00000000" w:rsidRDefault="002629D6">
      <w:pPr>
        <w:autoSpaceDE w:val="0"/>
        <w:autoSpaceDN w:val="0"/>
        <w:adjustRightInd w:val="0"/>
        <w:spacing w:line="420" w:lineRule="atLeast"/>
        <w:ind w:left="63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ア　少なくともサービスの提供を開始する月の翌月から起算して３月に１回，利用者に面接すること。</w:t>
      </w:r>
    </w:p>
    <w:p w:rsidR="00000000" w:rsidRDefault="002629D6">
      <w:pPr>
        <w:autoSpaceDE w:val="0"/>
        <w:autoSpaceDN w:val="0"/>
        <w:adjustRightInd w:val="0"/>
        <w:spacing w:line="420" w:lineRule="atLeast"/>
        <w:ind w:left="63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イ　アの規定による面接は，利用者の居宅を訪問することによって行うこと。ただし，</w:t>
      </w:r>
      <w:r>
        <w:rPr>
          <w:rFonts w:ascii="Century" w:eastAsia="ＭＳ 明朝" w:hAnsi="ＭＳ 明朝" w:cs="ＭＳ 明朝" w:hint="eastAsia"/>
          <w:color w:val="000000"/>
          <w:kern w:val="0"/>
          <w:szCs w:val="21"/>
        </w:rPr>
        <w:t>次のいずれにも該当する場合であって，サービスの提供を開始する月の翌月から起算して３月ごとの期間（以下この号において単に「期間」という。）について，少なくとも連続する２期間に１回，利用者の居宅を訪問し，面接するときは，利用者の居宅を訪問しない期間において，テレビ電話装置等を活用して，利用者に面接することができる。</w:t>
      </w:r>
    </w:p>
    <w:p w:rsidR="00000000" w:rsidRDefault="002629D6">
      <w:pPr>
        <w:autoSpaceDE w:val="0"/>
        <w:autoSpaceDN w:val="0"/>
        <w:adjustRightInd w:val="0"/>
        <w:spacing w:line="420" w:lineRule="atLeast"/>
        <w:ind w:left="84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w:t>
      </w:r>
      <w:r>
        <w:rPr>
          <w:rFonts w:ascii="Century" w:eastAsia="ＭＳ 明朝" w:hAnsi="ＭＳ 明朝" w:cs="ＭＳ 明朝" w:hint="eastAsia"/>
          <w:color w:val="000000"/>
          <w:kern w:val="0"/>
          <w:szCs w:val="21"/>
        </w:rPr>
        <w:t>ア</w:t>
      </w:r>
      <w:r>
        <w:rPr>
          <w:rFonts w:ascii="Century" w:eastAsia="ＭＳ 明朝" w:hAnsi="ＭＳ 明朝" w:cs="ＭＳ 明朝"/>
          <w:color w:val="000000"/>
          <w:kern w:val="0"/>
          <w:szCs w:val="21"/>
        </w:rPr>
        <w:t>)</w:t>
      </w:r>
      <w:r>
        <w:rPr>
          <w:rFonts w:ascii="Century" w:eastAsia="ＭＳ 明朝" w:hAnsi="ＭＳ 明朝" w:cs="ＭＳ 明朝" w:hint="eastAsia"/>
          <w:color w:val="000000"/>
          <w:kern w:val="0"/>
          <w:szCs w:val="21"/>
        </w:rPr>
        <w:t xml:space="preserve">　テレビ電話装置等を活用して面接を行うことについて，文書により利用者の同意を得ていること。</w:t>
      </w:r>
    </w:p>
    <w:p w:rsidR="00000000" w:rsidRDefault="002629D6">
      <w:pPr>
        <w:autoSpaceDE w:val="0"/>
        <w:autoSpaceDN w:val="0"/>
        <w:adjustRightInd w:val="0"/>
        <w:spacing w:line="420" w:lineRule="atLeast"/>
        <w:ind w:left="84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w:t>
      </w:r>
      <w:r>
        <w:rPr>
          <w:rFonts w:ascii="Century" w:eastAsia="ＭＳ 明朝" w:hAnsi="ＭＳ 明朝" w:cs="ＭＳ 明朝" w:hint="eastAsia"/>
          <w:color w:val="000000"/>
          <w:kern w:val="0"/>
          <w:szCs w:val="21"/>
        </w:rPr>
        <w:t>イ</w:t>
      </w:r>
      <w:r>
        <w:rPr>
          <w:rFonts w:ascii="Century" w:eastAsia="ＭＳ 明朝" w:hAnsi="ＭＳ 明朝" w:cs="ＭＳ 明朝"/>
          <w:color w:val="000000"/>
          <w:kern w:val="0"/>
          <w:szCs w:val="21"/>
        </w:rPr>
        <w:t>)</w:t>
      </w:r>
      <w:r>
        <w:rPr>
          <w:rFonts w:ascii="Century" w:eastAsia="ＭＳ 明朝" w:hAnsi="ＭＳ 明朝" w:cs="ＭＳ 明朝" w:hint="eastAsia"/>
          <w:color w:val="000000"/>
          <w:kern w:val="0"/>
          <w:szCs w:val="21"/>
        </w:rPr>
        <w:t xml:space="preserve">　サービス担当者会議等において，次に掲げる事項について主治の医師，担当者その他の関係者の合意を</w:t>
      </w:r>
      <w:r>
        <w:rPr>
          <w:rFonts w:ascii="Century" w:eastAsia="ＭＳ 明朝" w:hAnsi="ＭＳ 明朝" w:cs="ＭＳ 明朝" w:hint="eastAsia"/>
          <w:color w:val="000000"/>
          <w:kern w:val="0"/>
          <w:szCs w:val="21"/>
        </w:rPr>
        <w:t>得ていること。</w:t>
      </w:r>
    </w:p>
    <w:p w:rsidR="00000000" w:rsidRDefault="002629D6">
      <w:pPr>
        <w:autoSpaceDE w:val="0"/>
        <w:autoSpaceDN w:val="0"/>
        <w:adjustRightInd w:val="0"/>
        <w:spacing w:line="420" w:lineRule="atLeast"/>
        <w:ind w:left="105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a</w:t>
      </w:r>
      <w:r>
        <w:rPr>
          <w:rFonts w:ascii="Century" w:eastAsia="ＭＳ 明朝" w:hAnsi="ＭＳ 明朝" w:cs="ＭＳ 明朝" w:hint="eastAsia"/>
          <w:color w:val="000000"/>
          <w:kern w:val="0"/>
          <w:szCs w:val="21"/>
        </w:rPr>
        <w:t xml:space="preserve">　利用者の心身の状況が安定していること。</w:t>
      </w:r>
    </w:p>
    <w:p w:rsidR="00000000" w:rsidRDefault="002629D6">
      <w:pPr>
        <w:autoSpaceDE w:val="0"/>
        <w:autoSpaceDN w:val="0"/>
        <w:adjustRightInd w:val="0"/>
        <w:spacing w:line="420" w:lineRule="atLeast"/>
        <w:ind w:left="105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b</w:t>
      </w:r>
      <w:r>
        <w:rPr>
          <w:rFonts w:ascii="Century" w:eastAsia="ＭＳ 明朝" w:hAnsi="ＭＳ 明朝" w:cs="ＭＳ 明朝" w:hint="eastAsia"/>
          <w:color w:val="000000"/>
          <w:kern w:val="0"/>
          <w:szCs w:val="21"/>
        </w:rPr>
        <w:t xml:space="preserve">　利用者がテレビ電話装置等を活用して意思疎通を行うことができること。</w:t>
      </w:r>
    </w:p>
    <w:p w:rsidR="00000000" w:rsidRDefault="002629D6">
      <w:pPr>
        <w:autoSpaceDE w:val="0"/>
        <w:autoSpaceDN w:val="0"/>
        <w:adjustRightInd w:val="0"/>
        <w:spacing w:line="420" w:lineRule="atLeast"/>
        <w:ind w:left="105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c</w:t>
      </w:r>
      <w:r>
        <w:rPr>
          <w:rFonts w:ascii="Century" w:eastAsia="ＭＳ 明朝" w:hAnsi="ＭＳ 明朝" w:cs="ＭＳ 明朝" w:hint="eastAsia"/>
          <w:color w:val="000000"/>
          <w:kern w:val="0"/>
          <w:szCs w:val="21"/>
        </w:rPr>
        <w:t xml:space="preserve">　担当職員が，テレビ電話装置等を活用したモニタリングでは把握できない情報について，担当者から提供を受けること。</w:t>
      </w:r>
    </w:p>
    <w:p w:rsidR="00000000" w:rsidRDefault="002629D6">
      <w:pPr>
        <w:autoSpaceDE w:val="0"/>
        <w:autoSpaceDN w:val="0"/>
        <w:adjustRightInd w:val="0"/>
        <w:spacing w:line="420" w:lineRule="atLeast"/>
        <w:ind w:left="63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ウ　サービスの評価期間が終了する月及び利用者の状況に著しい変化があったときは，利用者の居宅を訪問し，利用者に面接すること。</w:t>
      </w:r>
    </w:p>
    <w:p w:rsidR="00000000" w:rsidRDefault="002629D6">
      <w:pPr>
        <w:autoSpaceDE w:val="0"/>
        <w:autoSpaceDN w:val="0"/>
        <w:adjustRightInd w:val="0"/>
        <w:spacing w:line="420" w:lineRule="atLeast"/>
        <w:ind w:left="63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エ　利用者の居宅を訪問しない月（イただし書の規定によりテレビ電話装置等を活用して利用者に面接する月を除く。）においては，可能な限り，指定介護予</w:t>
      </w:r>
      <w:r>
        <w:rPr>
          <w:rFonts w:ascii="Century" w:eastAsia="ＭＳ 明朝" w:hAnsi="ＭＳ 明朝" w:cs="ＭＳ 明朝" w:hint="eastAsia"/>
          <w:color w:val="000000"/>
          <w:kern w:val="0"/>
          <w:szCs w:val="21"/>
        </w:rPr>
        <w:t>防通所リハビリテーション事業所（指定介護予防サービス等基準第</w:t>
      </w:r>
      <w:r>
        <w:rPr>
          <w:rFonts w:ascii="Century" w:eastAsia="ＭＳ 明朝" w:hAnsi="ＭＳ 明朝" w:cs="ＭＳ 明朝"/>
          <w:color w:val="000000"/>
          <w:kern w:val="0"/>
          <w:szCs w:val="21"/>
        </w:rPr>
        <w:t>117</w:t>
      </w:r>
      <w:r>
        <w:rPr>
          <w:rFonts w:ascii="Century" w:eastAsia="ＭＳ 明朝" w:hAnsi="ＭＳ 明朝" w:cs="ＭＳ 明朝" w:hint="eastAsia"/>
          <w:color w:val="000000"/>
          <w:kern w:val="0"/>
          <w:szCs w:val="21"/>
        </w:rPr>
        <w:t>条第１項に規定する指定介護予防通所リハビリテーション事業所をいう。）を訪問する等の方法により利用者に面接するよう努めるとともに，当該面接ができない場合にあっては，電話等により利用者との連絡を実施すること。</w:t>
      </w:r>
    </w:p>
    <w:p w:rsidR="00000000" w:rsidRDefault="002629D6">
      <w:pPr>
        <w:autoSpaceDE w:val="0"/>
        <w:autoSpaceDN w:val="0"/>
        <w:adjustRightInd w:val="0"/>
        <w:spacing w:line="420" w:lineRule="atLeast"/>
        <w:ind w:left="63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オ　少なくとも１月に１回，モニタリングの結果を記録すること。</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(17)</w:t>
      </w:r>
      <w:r>
        <w:rPr>
          <w:rFonts w:ascii="Century" w:eastAsia="ＭＳ 明朝" w:hAnsi="ＭＳ 明朝" w:cs="ＭＳ 明朝" w:hint="eastAsia"/>
          <w:color w:val="000000"/>
          <w:kern w:val="0"/>
          <w:szCs w:val="21"/>
        </w:rPr>
        <w:t xml:space="preserve">　担当職員は，次に掲げる場合においては，サービス担当者会議の開催により，介護予防サービス計画の変更の必要性について，担当者から，専門的な見地からの意見を求</w:t>
      </w:r>
      <w:r>
        <w:rPr>
          <w:rFonts w:ascii="Century" w:eastAsia="ＭＳ 明朝" w:hAnsi="ＭＳ 明朝" w:cs="ＭＳ 明朝" w:hint="eastAsia"/>
          <w:color w:val="000000"/>
          <w:kern w:val="0"/>
          <w:szCs w:val="21"/>
        </w:rPr>
        <w:lastRenderedPageBreak/>
        <w:t>めるものとする。</w:t>
      </w:r>
      <w:r>
        <w:rPr>
          <w:rFonts w:ascii="Century" w:eastAsia="ＭＳ 明朝" w:hAnsi="ＭＳ 明朝" w:cs="ＭＳ 明朝" w:hint="eastAsia"/>
          <w:color w:val="000000"/>
          <w:kern w:val="0"/>
          <w:szCs w:val="21"/>
        </w:rPr>
        <w:t>ただし，やむを得ない理由がある場合については，担当者に対する照会等により意見を求めることができるものとする。</w:t>
      </w:r>
    </w:p>
    <w:p w:rsidR="00000000" w:rsidRDefault="002629D6">
      <w:pPr>
        <w:autoSpaceDE w:val="0"/>
        <w:autoSpaceDN w:val="0"/>
        <w:adjustRightInd w:val="0"/>
        <w:spacing w:line="420" w:lineRule="atLeast"/>
        <w:ind w:left="63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ア　要支援認定を受けている利用者が法第</w:t>
      </w:r>
      <w:r>
        <w:rPr>
          <w:rFonts w:ascii="Century" w:eastAsia="ＭＳ 明朝" w:hAnsi="ＭＳ 明朝" w:cs="ＭＳ 明朝"/>
          <w:color w:val="000000"/>
          <w:kern w:val="0"/>
          <w:szCs w:val="21"/>
        </w:rPr>
        <w:t>33</w:t>
      </w:r>
      <w:r>
        <w:rPr>
          <w:rFonts w:ascii="Century" w:eastAsia="ＭＳ 明朝" w:hAnsi="ＭＳ 明朝" w:cs="ＭＳ 明朝" w:hint="eastAsia"/>
          <w:color w:val="000000"/>
          <w:kern w:val="0"/>
          <w:szCs w:val="21"/>
        </w:rPr>
        <w:t>条第２項に規定する要支援更新認定を受けた場合</w:t>
      </w:r>
    </w:p>
    <w:p w:rsidR="00000000" w:rsidRDefault="002629D6">
      <w:pPr>
        <w:autoSpaceDE w:val="0"/>
        <w:autoSpaceDN w:val="0"/>
        <w:adjustRightInd w:val="0"/>
        <w:spacing w:line="420" w:lineRule="atLeast"/>
        <w:ind w:left="63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イ　要支援認定を受けている利用者が法第</w:t>
      </w:r>
      <w:r>
        <w:rPr>
          <w:rFonts w:ascii="Century" w:eastAsia="ＭＳ 明朝" w:hAnsi="ＭＳ 明朝" w:cs="ＭＳ 明朝"/>
          <w:color w:val="000000"/>
          <w:kern w:val="0"/>
          <w:szCs w:val="21"/>
        </w:rPr>
        <w:t>33</w:t>
      </w:r>
      <w:r>
        <w:rPr>
          <w:rFonts w:ascii="Century" w:eastAsia="ＭＳ 明朝" w:hAnsi="ＭＳ 明朝" w:cs="ＭＳ 明朝" w:hint="eastAsia"/>
          <w:color w:val="000000"/>
          <w:kern w:val="0"/>
          <w:szCs w:val="21"/>
        </w:rPr>
        <w:t>条の２第１項に規定する要支援状態区分の変更の認定を受けた場合</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(18)</w:t>
      </w:r>
      <w:r>
        <w:rPr>
          <w:rFonts w:ascii="Century" w:eastAsia="ＭＳ 明朝" w:hAnsi="ＭＳ 明朝" w:cs="ＭＳ 明朝" w:hint="eastAsia"/>
          <w:color w:val="000000"/>
          <w:kern w:val="0"/>
          <w:szCs w:val="21"/>
        </w:rPr>
        <w:t xml:space="preserve">　第３号から第</w:t>
      </w:r>
      <w:r>
        <w:rPr>
          <w:rFonts w:ascii="Century" w:eastAsia="ＭＳ 明朝" w:hAnsi="ＭＳ 明朝" w:cs="ＭＳ 明朝"/>
          <w:color w:val="000000"/>
          <w:kern w:val="0"/>
          <w:szCs w:val="21"/>
        </w:rPr>
        <w:t>13</w:t>
      </w:r>
      <w:r>
        <w:rPr>
          <w:rFonts w:ascii="Century" w:eastAsia="ＭＳ 明朝" w:hAnsi="ＭＳ 明朝" w:cs="ＭＳ 明朝" w:hint="eastAsia"/>
          <w:color w:val="000000"/>
          <w:kern w:val="0"/>
          <w:szCs w:val="21"/>
        </w:rPr>
        <w:t>号までの規定は，第</w:t>
      </w:r>
      <w:r>
        <w:rPr>
          <w:rFonts w:ascii="Century" w:eastAsia="ＭＳ 明朝" w:hAnsi="ＭＳ 明朝" w:cs="ＭＳ 明朝"/>
          <w:color w:val="000000"/>
          <w:kern w:val="0"/>
          <w:szCs w:val="21"/>
        </w:rPr>
        <w:t>14</w:t>
      </w:r>
      <w:r>
        <w:rPr>
          <w:rFonts w:ascii="Century" w:eastAsia="ＭＳ 明朝" w:hAnsi="ＭＳ 明朝" w:cs="ＭＳ 明朝" w:hint="eastAsia"/>
          <w:color w:val="000000"/>
          <w:kern w:val="0"/>
          <w:szCs w:val="21"/>
        </w:rPr>
        <w:t>号に規定する介護予防サービス計画の変更について準用する。</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(19)</w:t>
      </w:r>
      <w:r>
        <w:rPr>
          <w:rFonts w:ascii="Century" w:eastAsia="ＭＳ 明朝" w:hAnsi="ＭＳ 明朝" w:cs="ＭＳ 明朝" w:hint="eastAsia"/>
          <w:color w:val="000000"/>
          <w:kern w:val="0"/>
          <w:szCs w:val="21"/>
        </w:rPr>
        <w:t xml:space="preserve">　担当職員は，適切な保健医療サービス及び福祉サービスが総合的かつ効率的に提供された場合においても</w:t>
      </w:r>
      <w:r>
        <w:rPr>
          <w:rFonts w:ascii="Century" w:eastAsia="ＭＳ 明朝" w:hAnsi="ＭＳ 明朝" w:cs="ＭＳ 明朝" w:hint="eastAsia"/>
          <w:color w:val="000000"/>
          <w:kern w:val="0"/>
          <w:szCs w:val="21"/>
        </w:rPr>
        <w:t>，利用者がその居宅において日常生活を営むことが困難となったと認める場合又は利用者が介護保険施設への入院若しくは入所を希望する場合には，利用者の要介護認定に係る申請について必要な支援を行い，介護保険施設への紹介その他の便宜の提供を行うものとする。</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(20)</w:t>
      </w:r>
      <w:r>
        <w:rPr>
          <w:rFonts w:ascii="Century" w:eastAsia="ＭＳ 明朝" w:hAnsi="ＭＳ 明朝" w:cs="ＭＳ 明朝" w:hint="eastAsia"/>
          <w:color w:val="000000"/>
          <w:kern w:val="0"/>
          <w:szCs w:val="21"/>
        </w:rPr>
        <w:t xml:space="preserve">　担当職員は，介護保険施設等から退院し，又は退所しようとする要支援者から依頼があった場合には，居宅における生活へ円滑に移行できるよう，あらかじめ，介護予防サービス計画の作成等の援助を行うものとする。</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(21)</w:t>
      </w:r>
      <w:r>
        <w:rPr>
          <w:rFonts w:ascii="Century" w:eastAsia="ＭＳ 明朝" w:hAnsi="ＭＳ 明朝" w:cs="ＭＳ 明朝" w:hint="eastAsia"/>
          <w:color w:val="000000"/>
          <w:kern w:val="0"/>
          <w:szCs w:val="21"/>
        </w:rPr>
        <w:t xml:space="preserve">　担当職員は，利用者が介護予防訪問看護，介護予防通</w:t>
      </w:r>
      <w:r>
        <w:rPr>
          <w:rFonts w:ascii="Century" w:eastAsia="ＭＳ 明朝" w:hAnsi="ＭＳ 明朝" w:cs="ＭＳ 明朝" w:hint="eastAsia"/>
          <w:color w:val="000000"/>
          <w:kern w:val="0"/>
          <w:szCs w:val="21"/>
        </w:rPr>
        <w:t>所リハビリテーション等の医療サービスの利用を希望している場合その他必要な場合には，利用者の同意を得て主治の医師又は歯科医師（次号及び第</w:t>
      </w:r>
      <w:r>
        <w:rPr>
          <w:rFonts w:ascii="Century" w:eastAsia="ＭＳ 明朝" w:hAnsi="ＭＳ 明朝" w:cs="ＭＳ 明朝"/>
          <w:color w:val="000000"/>
          <w:kern w:val="0"/>
          <w:szCs w:val="21"/>
        </w:rPr>
        <w:t>22</w:t>
      </w:r>
      <w:r>
        <w:rPr>
          <w:rFonts w:ascii="Century" w:eastAsia="ＭＳ 明朝" w:hAnsi="ＭＳ 明朝" w:cs="ＭＳ 明朝" w:hint="eastAsia"/>
          <w:color w:val="000000"/>
          <w:kern w:val="0"/>
          <w:szCs w:val="21"/>
        </w:rPr>
        <w:t>号において「主治の医師等」という。）の意見を求めなければならない。</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(21)</w:t>
      </w:r>
      <w:r>
        <w:rPr>
          <w:rFonts w:ascii="Century" w:eastAsia="ＭＳ 明朝" w:hAnsi="ＭＳ 明朝" w:cs="ＭＳ 明朝" w:hint="eastAsia"/>
          <w:color w:val="000000"/>
          <w:kern w:val="0"/>
          <w:szCs w:val="21"/>
        </w:rPr>
        <w:t>の</w:t>
      </w:r>
      <w:r>
        <w:rPr>
          <w:rFonts w:ascii="Century" w:eastAsia="ＭＳ 明朝" w:hAnsi="ＭＳ 明朝" w:cs="ＭＳ 明朝"/>
          <w:color w:val="000000"/>
          <w:kern w:val="0"/>
          <w:szCs w:val="21"/>
        </w:rPr>
        <w:t>2</w:t>
      </w:r>
      <w:r>
        <w:rPr>
          <w:rFonts w:ascii="Century" w:eastAsia="ＭＳ 明朝" w:hAnsi="ＭＳ 明朝" w:cs="ＭＳ 明朝" w:hint="eastAsia"/>
          <w:color w:val="000000"/>
          <w:kern w:val="0"/>
          <w:szCs w:val="21"/>
        </w:rPr>
        <w:t xml:space="preserve">　前号の場合において，担当職員は，介護予防サービス計画を作成した際には，当該介護予防サービス計画を主治の医師等に交付しなければならない。</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(22)</w:t>
      </w:r>
      <w:r>
        <w:rPr>
          <w:rFonts w:ascii="Century" w:eastAsia="ＭＳ 明朝" w:hAnsi="ＭＳ 明朝" w:cs="ＭＳ 明朝" w:hint="eastAsia"/>
          <w:color w:val="000000"/>
          <w:kern w:val="0"/>
          <w:szCs w:val="21"/>
        </w:rPr>
        <w:t xml:space="preserve">　担当職員は，介護予防サービス計画に介護予防訪問看護，介護予防通所リハビリテーション等の医療サービスを位置付ける場合にあっては，当該医療サービスに係</w:t>
      </w:r>
      <w:r>
        <w:rPr>
          <w:rFonts w:ascii="Century" w:eastAsia="ＭＳ 明朝" w:hAnsi="ＭＳ 明朝" w:cs="ＭＳ 明朝" w:hint="eastAsia"/>
          <w:color w:val="000000"/>
          <w:kern w:val="0"/>
          <w:szCs w:val="21"/>
        </w:rPr>
        <w:t>る主治の医師等の指示がある場合に限りこれを行うものとし，医療サービス以外の指定介護予防サービス等を位置付ける場合にあっては，当該指定介護予防サービス等に係る主治の医師等の医学的観点からの留意事項が示されているときは，当該留意事項を尊重してこれを行うものとする。</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(23)</w:t>
      </w:r>
      <w:r>
        <w:rPr>
          <w:rFonts w:ascii="Century" w:eastAsia="ＭＳ 明朝" w:hAnsi="ＭＳ 明朝" w:cs="ＭＳ 明朝" w:hint="eastAsia"/>
          <w:color w:val="000000"/>
          <w:kern w:val="0"/>
          <w:szCs w:val="21"/>
        </w:rPr>
        <w:t xml:space="preserve">　担当職員は，介護予防サービス計画に介護予防短期入所生活介護又は介護予防短期入所療養介護を位置付ける場合にあっては，利用者の居宅における自立した日常生活の維持に十分に留意するものとし，利用者の心身の状況等を勘案して特に必要と認められ</w:t>
      </w:r>
      <w:r>
        <w:rPr>
          <w:rFonts w:ascii="Century" w:eastAsia="ＭＳ 明朝" w:hAnsi="ＭＳ 明朝" w:cs="ＭＳ 明朝" w:hint="eastAsia"/>
          <w:color w:val="000000"/>
          <w:kern w:val="0"/>
          <w:szCs w:val="21"/>
        </w:rPr>
        <w:lastRenderedPageBreak/>
        <w:t>る場合を除</w:t>
      </w:r>
      <w:r>
        <w:rPr>
          <w:rFonts w:ascii="Century" w:eastAsia="ＭＳ 明朝" w:hAnsi="ＭＳ 明朝" w:cs="ＭＳ 明朝" w:hint="eastAsia"/>
          <w:color w:val="000000"/>
          <w:kern w:val="0"/>
          <w:szCs w:val="21"/>
        </w:rPr>
        <w:t>き，介護予防短期入所生活介護及び介護予防短期入所療養介護を利用する日数が要支援認定の有効期間のおおむね半数を超えないようにしなければならない。</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(24)</w:t>
      </w:r>
      <w:r>
        <w:rPr>
          <w:rFonts w:ascii="Century" w:eastAsia="ＭＳ 明朝" w:hAnsi="ＭＳ 明朝" w:cs="ＭＳ 明朝" w:hint="eastAsia"/>
          <w:color w:val="000000"/>
          <w:kern w:val="0"/>
          <w:szCs w:val="21"/>
        </w:rPr>
        <w:t xml:space="preserve">　担当職員は，介護予防サービス計画に介護予防福祉用具貸与を位置付ける場合にあっては，その利用の妥当性を検討し，当該計画に介護予防福祉用具貸与が必要な理由を記載するとともに，必要に応じて随時，サービス担当者会議を開催し，その継続の必要性について検証をした上で，継続が必要な場合にはその理由を介護予防サービス計画に記載しなければならない。</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(25)</w:t>
      </w:r>
      <w:r>
        <w:rPr>
          <w:rFonts w:ascii="Century" w:eastAsia="ＭＳ 明朝" w:hAnsi="ＭＳ 明朝" w:cs="ＭＳ 明朝" w:hint="eastAsia"/>
          <w:color w:val="000000"/>
          <w:kern w:val="0"/>
          <w:szCs w:val="21"/>
        </w:rPr>
        <w:t xml:space="preserve">　担当職員は，介</w:t>
      </w:r>
      <w:r>
        <w:rPr>
          <w:rFonts w:ascii="Century" w:eastAsia="ＭＳ 明朝" w:hAnsi="ＭＳ 明朝" w:cs="ＭＳ 明朝" w:hint="eastAsia"/>
          <w:color w:val="000000"/>
          <w:kern w:val="0"/>
          <w:szCs w:val="21"/>
        </w:rPr>
        <w:t>護予防サービス計画に特定介護予防福祉用具販売を位置付ける場合にあっては，その利用の妥当性を検討し，当該計画に特定介護予防福祉用具販売が必要な理由を記載しなければならない。</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(26)</w:t>
      </w:r>
      <w:r>
        <w:rPr>
          <w:rFonts w:ascii="Century" w:eastAsia="ＭＳ 明朝" w:hAnsi="ＭＳ 明朝" w:cs="ＭＳ 明朝" w:hint="eastAsia"/>
          <w:color w:val="000000"/>
          <w:kern w:val="0"/>
          <w:szCs w:val="21"/>
        </w:rPr>
        <w:t xml:space="preserve">　担当職員は，利用者が提示する被保険者証に，法第</w:t>
      </w:r>
      <w:r>
        <w:rPr>
          <w:rFonts w:ascii="Century" w:eastAsia="ＭＳ 明朝" w:hAnsi="ＭＳ 明朝" w:cs="ＭＳ 明朝"/>
          <w:color w:val="000000"/>
          <w:kern w:val="0"/>
          <w:szCs w:val="21"/>
        </w:rPr>
        <w:t>73</w:t>
      </w:r>
      <w:r>
        <w:rPr>
          <w:rFonts w:ascii="Century" w:eastAsia="ＭＳ 明朝" w:hAnsi="ＭＳ 明朝" w:cs="ＭＳ 明朝" w:hint="eastAsia"/>
          <w:color w:val="000000"/>
          <w:kern w:val="0"/>
          <w:szCs w:val="21"/>
        </w:rPr>
        <w:t>条第２項に規定する認定審査会意見又は法第</w:t>
      </w:r>
      <w:r>
        <w:rPr>
          <w:rFonts w:ascii="Century" w:eastAsia="ＭＳ 明朝" w:hAnsi="ＭＳ 明朝" w:cs="ＭＳ 明朝"/>
          <w:color w:val="000000"/>
          <w:kern w:val="0"/>
          <w:szCs w:val="21"/>
        </w:rPr>
        <w:t>37</w:t>
      </w:r>
      <w:r>
        <w:rPr>
          <w:rFonts w:ascii="Century" w:eastAsia="ＭＳ 明朝" w:hAnsi="ＭＳ 明朝" w:cs="ＭＳ 明朝" w:hint="eastAsia"/>
          <w:color w:val="000000"/>
          <w:kern w:val="0"/>
          <w:szCs w:val="21"/>
        </w:rPr>
        <w:t>条第１項の規定による指定に係る介護予防サービスの種類若しくは地域密着型介護予防サービスの種類についての記載がある場合には，利用者にその趣旨（同項の規定による指定に係る介護予防サービス又は地域密着型介護予防サービスの種類については，その変</w:t>
      </w:r>
      <w:r>
        <w:rPr>
          <w:rFonts w:ascii="Century" w:eastAsia="ＭＳ 明朝" w:hAnsi="ＭＳ 明朝" w:cs="ＭＳ 明朝" w:hint="eastAsia"/>
          <w:color w:val="000000"/>
          <w:kern w:val="0"/>
          <w:szCs w:val="21"/>
        </w:rPr>
        <w:t>更の申請ができることを含む。）を説明し，理解を得た上で，その内容に沿って介護予防サービス計画を作成しなければならない。</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(27)</w:t>
      </w:r>
      <w:r>
        <w:rPr>
          <w:rFonts w:ascii="Century" w:eastAsia="ＭＳ 明朝" w:hAnsi="ＭＳ 明朝" w:cs="ＭＳ 明朝" w:hint="eastAsia"/>
          <w:color w:val="000000"/>
          <w:kern w:val="0"/>
          <w:szCs w:val="21"/>
        </w:rPr>
        <w:t xml:space="preserve">　担当職員は，要支援認定を受けている利用者が要介護認定を受けた場合には，指定居宅介護支援事業者と当該利用者に係る必要な情報を提供する等の連携を図るものとする。</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(28)</w:t>
      </w:r>
      <w:r>
        <w:rPr>
          <w:rFonts w:ascii="Century" w:eastAsia="ＭＳ 明朝" w:hAnsi="ＭＳ 明朝" w:cs="ＭＳ 明朝" w:hint="eastAsia"/>
          <w:color w:val="000000"/>
          <w:kern w:val="0"/>
          <w:szCs w:val="21"/>
        </w:rPr>
        <w:t xml:space="preserve">　指定介護予防支援事業者は，法第</w:t>
      </w:r>
      <w:r>
        <w:rPr>
          <w:rFonts w:ascii="Century" w:eastAsia="ＭＳ 明朝" w:hAnsi="ＭＳ 明朝" w:cs="ＭＳ 明朝"/>
          <w:color w:val="000000"/>
          <w:kern w:val="0"/>
          <w:szCs w:val="21"/>
        </w:rPr>
        <w:t>115</w:t>
      </w:r>
      <w:r>
        <w:rPr>
          <w:rFonts w:ascii="Century" w:eastAsia="ＭＳ 明朝" w:hAnsi="ＭＳ 明朝" w:cs="ＭＳ 明朝" w:hint="eastAsia"/>
          <w:color w:val="000000"/>
          <w:kern w:val="0"/>
          <w:szCs w:val="21"/>
        </w:rPr>
        <w:t>条の</w:t>
      </w:r>
      <w:r>
        <w:rPr>
          <w:rFonts w:ascii="Century" w:eastAsia="ＭＳ 明朝" w:hAnsi="ＭＳ 明朝" w:cs="ＭＳ 明朝"/>
          <w:color w:val="000000"/>
          <w:kern w:val="0"/>
          <w:szCs w:val="21"/>
        </w:rPr>
        <w:t>48</w:t>
      </w:r>
      <w:r>
        <w:rPr>
          <w:rFonts w:ascii="Century" w:eastAsia="ＭＳ 明朝" w:hAnsi="ＭＳ 明朝" w:cs="ＭＳ 明朝" w:hint="eastAsia"/>
          <w:color w:val="000000"/>
          <w:kern w:val="0"/>
          <w:szCs w:val="21"/>
        </w:rPr>
        <w:t>第４項の規定に基づき，同条第１項に規定する会議から，同条第２項の検討を行うための資料又は情報の提供，意見の開陳その他必要な協力の求めがあった場合には，これに協力するよう努</w:t>
      </w:r>
      <w:r>
        <w:rPr>
          <w:rFonts w:ascii="Century" w:eastAsia="ＭＳ 明朝" w:hAnsi="ＭＳ 明朝" w:cs="ＭＳ 明朝" w:hint="eastAsia"/>
          <w:color w:val="000000"/>
          <w:kern w:val="0"/>
          <w:szCs w:val="21"/>
        </w:rPr>
        <w:t>めなければならない。</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(29)</w:t>
      </w:r>
      <w:r>
        <w:rPr>
          <w:rFonts w:ascii="Century" w:eastAsia="ＭＳ 明朝" w:hAnsi="ＭＳ 明朝" w:cs="ＭＳ 明朝" w:hint="eastAsia"/>
          <w:color w:val="000000"/>
          <w:kern w:val="0"/>
          <w:szCs w:val="21"/>
        </w:rPr>
        <w:t xml:space="preserve">　指定居宅介護支援事業者である指定介護予防支援事業者は，法第</w:t>
      </w:r>
      <w:r>
        <w:rPr>
          <w:rFonts w:ascii="Century" w:eastAsia="ＭＳ 明朝" w:hAnsi="ＭＳ 明朝" w:cs="ＭＳ 明朝"/>
          <w:color w:val="000000"/>
          <w:kern w:val="0"/>
          <w:szCs w:val="21"/>
        </w:rPr>
        <w:t>115</w:t>
      </w:r>
      <w:r>
        <w:rPr>
          <w:rFonts w:ascii="Century" w:eastAsia="ＭＳ 明朝" w:hAnsi="ＭＳ 明朝" w:cs="ＭＳ 明朝" w:hint="eastAsia"/>
          <w:color w:val="000000"/>
          <w:kern w:val="0"/>
          <w:szCs w:val="21"/>
        </w:rPr>
        <w:t>条の</w:t>
      </w:r>
      <w:r>
        <w:rPr>
          <w:rFonts w:ascii="Century" w:eastAsia="ＭＳ 明朝" w:hAnsi="ＭＳ 明朝" w:cs="ＭＳ 明朝"/>
          <w:color w:val="000000"/>
          <w:kern w:val="0"/>
          <w:szCs w:val="21"/>
        </w:rPr>
        <w:t>30</w:t>
      </w:r>
      <w:r>
        <w:rPr>
          <w:rFonts w:ascii="Century" w:eastAsia="ＭＳ 明朝" w:hAnsi="ＭＳ 明朝" w:cs="ＭＳ 明朝" w:hint="eastAsia"/>
          <w:color w:val="000000"/>
          <w:kern w:val="0"/>
          <w:szCs w:val="21"/>
        </w:rPr>
        <w:t>の２第１項の規定により市長から情報の提供を求められた場合には，その求めに応じなければならない。</w:t>
      </w:r>
    </w:p>
    <w:p w:rsidR="00000000" w:rsidRDefault="002629D6">
      <w:pPr>
        <w:autoSpaceDE w:val="0"/>
        <w:autoSpaceDN w:val="0"/>
        <w:adjustRightInd w:val="0"/>
        <w:spacing w:line="420" w:lineRule="atLeast"/>
        <w:ind w:left="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（平</w:t>
      </w:r>
      <w:r>
        <w:rPr>
          <w:rFonts w:ascii="Century" w:eastAsia="ＭＳ 明朝" w:hAnsi="ＭＳ 明朝" w:cs="ＭＳ 明朝"/>
          <w:color w:val="000000"/>
          <w:kern w:val="0"/>
          <w:szCs w:val="21"/>
        </w:rPr>
        <w:t>27</w:t>
      </w:r>
      <w:r>
        <w:rPr>
          <w:rFonts w:ascii="Century" w:eastAsia="ＭＳ 明朝" w:hAnsi="ＭＳ 明朝" w:cs="ＭＳ 明朝" w:hint="eastAsia"/>
          <w:color w:val="000000"/>
          <w:kern w:val="0"/>
          <w:szCs w:val="21"/>
        </w:rPr>
        <w:t>条例</w:t>
      </w:r>
      <w:r>
        <w:rPr>
          <w:rFonts w:ascii="Century" w:eastAsia="ＭＳ 明朝" w:hAnsi="ＭＳ 明朝" w:cs="ＭＳ 明朝"/>
          <w:color w:val="000000"/>
          <w:kern w:val="0"/>
          <w:szCs w:val="21"/>
        </w:rPr>
        <w:t>11</w:t>
      </w:r>
      <w:r>
        <w:rPr>
          <w:rFonts w:ascii="Century" w:eastAsia="ＭＳ 明朝" w:hAnsi="ＭＳ 明朝" w:cs="ＭＳ 明朝" w:hint="eastAsia"/>
          <w:color w:val="000000"/>
          <w:kern w:val="0"/>
          <w:szCs w:val="21"/>
        </w:rPr>
        <w:t>・平</w:t>
      </w:r>
      <w:r>
        <w:rPr>
          <w:rFonts w:ascii="Century" w:eastAsia="ＭＳ 明朝" w:hAnsi="ＭＳ 明朝" w:cs="ＭＳ 明朝"/>
          <w:color w:val="000000"/>
          <w:kern w:val="0"/>
          <w:szCs w:val="21"/>
        </w:rPr>
        <w:t>28</w:t>
      </w:r>
      <w:r>
        <w:rPr>
          <w:rFonts w:ascii="Century" w:eastAsia="ＭＳ 明朝" w:hAnsi="ＭＳ 明朝" w:cs="ＭＳ 明朝" w:hint="eastAsia"/>
          <w:color w:val="000000"/>
          <w:kern w:val="0"/>
          <w:szCs w:val="21"/>
        </w:rPr>
        <w:t>条例</w:t>
      </w:r>
      <w:r>
        <w:rPr>
          <w:rFonts w:ascii="Century" w:eastAsia="ＭＳ 明朝" w:hAnsi="ＭＳ 明朝" w:cs="ＭＳ 明朝"/>
          <w:color w:val="000000"/>
          <w:kern w:val="0"/>
          <w:szCs w:val="21"/>
        </w:rPr>
        <w:t>10</w:t>
      </w:r>
      <w:r>
        <w:rPr>
          <w:rFonts w:ascii="Century" w:eastAsia="ＭＳ 明朝" w:hAnsi="ＭＳ 明朝" w:cs="ＭＳ 明朝" w:hint="eastAsia"/>
          <w:color w:val="000000"/>
          <w:kern w:val="0"/>
          <w:szCs w:val="21"/>
        </w:rPr>
        <w:t>・平</w:t>
      </w:r>
      <w:r>
        <w:rPr>
          <w:rFonts w:ascii="Century" w:eastAsia="ＭＳ 明朝" w:hAnsi="ＭＳ 明朝" w:cs="ＭＳ 明朝"/>
          <w:color w:val="000000"/>
          <w:kern w:val="0"/>
          <w:szCs w:val="21"/>
        </w:rPr>
        <w:t>30</w:t>
      </w:r>
      <w:r>
        <w:rPr>
          <w:rFonts w:ascii="Century" w:eastAsia="ＭＳ 明朝" w:hAnsi="ＭＳ 明朝" w:cs="ＭＳ 明朝" w:hint="eastAsia"/>
          <w:color w:val="000000"/>
          <w:kern w:val="0"/>
          <w:szCs w:val="21"/>
        </w:rPr>
        <w:t>条例</w:t>
      </w:r>
      <w:r>
        <w:rPr>
          <w:rFonts w:ascii="Century" w:eastAsia="ＭＳ 明朝" w:hAnsi="ＭＳ 明朝" w:cs="ＭＳ 明朝"/>
          <w:color w:val="000000"/>
          <w:kern w:val="0"/>
          <w:szCs w:val="21"/>
        </w:rPr>
        <w:t>10</w:t>
      </w:r>
      <w:r>
        <w:rPr>
          <w:rFonts w:ascii="Century" w:eastAsia="ＭＳ 明朝" w:hAnsi="ＭＳ 明朝" w:cs="ＭＳ 明朝" w:hint="eastAsia"/>
          <w:color w:val="000000"/>
          <w:kern w:val="0"/>
          <w:szCs w:val="21"/>
        </w:rPr>
        <w:t>・令３条例</w:t>
      </w:r>
      <w:r>
        <w:rPr>
          <w:rFonts w:ascii="Century" w:eastAsia="ＭＳ 明朝" w:hAnsi="ＭＳ 明朝" w:cs="ＭＳ 明朝"/>
          <w:color w:val="000000"/>
          <w:kern w:val="0"/>
          <w:szCs w:val="21"/>
        </w:rPr>
        <w:t>13</w:t>
      </w:r>
      <w:r>
        <w:rPr>
          <w:rFonts w:ascii="Century" w:eastAsia="ＭＳ 明朝" w:hAnsi="ＭＳ 明朝" w:cs="ＭＳ 明朝" w:hint="eastAsia"/>
          <w:color w:val="000000"/>
          <w:kern w:val="0"/>
          <w:szCs w:val="21"/>
        </w:rPr>
        <w:t>・令６条例</w:t>
      </w:r>
      <w:r>
        <w:rPr>
          <w:rFonts w:ascii="Century" w:eastAsia="ＭＳ 明朝" w:hAnsi="ＭＳ 明朝" w:cs="ＭＳ 明朝"/>
          <w:color w:val="000000"/>
          <w:kern w:val="0"/>
          <w:szCs w:val="21"/>
        </w:rPr>
        <w:t>21</w:t>
      </w:r>
      <w:r>
        <w:rPr>
          <w:rFonts w:ascii="Century" w:eastAsia="ＭＳ 明朝" w:hAnsi="ＭＳ 明朝" w:cs="ＭＳ 明朝" w:hint="eastAsia"/>
          <w:color w:val="000000"/>
          <w:kern w:val="0"/>
          <w:szCs w:val="21"/>
        </w:rPr>
        <w:t>・一部改正）</w:t>
      </w:r>
    </w:p>
    <w:p w:rsidR="00000000" w:rsidRDefault="002629D6">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（介護予防支援の提供に当たっての留意点）</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w:t>
      </w:r>
      <w:r>
        <w:rPr>
          <w:rFonts w:ascii="Century" w:eastAsia="ＭＳ 明朝" w:hAnsi="ＭＳ 明朝" w:cs="ＭＳ 明朝"/>
          <w:color w:val="000000"/>
          <w:kern w:val="0"/>
          <w:szCs w:val="21"/>
        </w:rPr>
        <w:t>33</w:t>
      </w:r>
      <w:r>
        <w:rPr>
          <w:rFonts w:ascii="Century" w:eastAsia="ＭＳ 明朝" w:hAnsi="ＭＳ 明朝" w:cs="ＭＳ 明朝" w:hint="eastAsia"/>
          <w:color w:val="000000"/>
          <w:kern w:val="0"/>
          <w:szCs w:val="21"/>
        </w:rPr>
        <w:t>条　介護予防支援の実施に当たっては，介護予防の効果を最大限に発揮できるよう次に掲げる事項に留意しなければならない。</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(1)</w:t>
      </w:r>
      <w:r>
        <w:rPr>
          <w:rFonts w:ascii="Century" w:eastAsia="ＭＳ 明朝" w:hAnsi="ＭＳ 明朝" w:cs="ＭＳ 明朝" w:hint="eastAsia"/>
          <w:color w:val="000000"/>
          <w:kern w:val="0"/>
          <w:szCs w:val="21"/>
        </w:rPr>
        <w:t xml:space="preserve">　単に運動機能，栄養状態，口腔機能といった特定の機能</w:t>
      </w:r>
      <w:r>
        <w:rPr>
          <w:rFonts w:ascii="Century" w:eastAsia="ＭＳ 明朝" w:hAnsi="ＭＳ 明朝" w:cs="ＭＳ 明朝" w:hint="eastAsia"/>
          <w:color w:val="000000"/>
          <w:kern w:val="0"/>
          <w:szCs w:val="21"/>
        </w:rPr>
        <w:t>の改善だけを目指すものではなく，これらの機能の改善，環境の調整等を通じて，利用者の日常生活の自立のため</w:t>
      </w:r>
      <w:r>
        <w:rPr>
          <w:rFonts w:ascii="Century" w:eastAsia="ＭＳ 明朝" w:hAnsi="ＭＳ 明朝" w:cs="ＭＳ 明朝" w:hint="eastAsia"/>
          <w:color w:val="000000"/>
          <w:kern w:val="0"/>
          <w:szCs w:val="21"/>
        </w:rPr>
        <w:lastRenderedPageBreak/>
        <w:t>の取組を総合的に支援することによって生活の質の向上を目指すこと。</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(2)</w:t>
      </w:r>
      <w:r>
        <w:rPr>
          <w:rFonts w:ascii="Century" w:eastAsia="ＭＳ 明朝" w:hAnsi="ＭＳ 明朝" w:cs="ＭＳ 明朝" w:hint="eastAsia"/>
          <w:color w:val="000000"/>
          <w:kern w:val="0"/>
          <w:szCs w:val="21"/>
        </w:rPr>
        <w:t xml:space="preserve">　利用者による主体的な取組を支援し，常に利用者の生活機能の向上に対する意欲を高めるよう支援すること。</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(3)</w:t>
      </w:r>
      <w:r>
        <w:rPr>
          <w:rFonts w:ascii="Century" w:eastAsia="ＭＳ 明朝" w:hAnsi="ＭＳ 明朝" w:cs="ＭＳ 明朝" w:hint="eastAsia"/>
          <w:color w:val="000000"/>
          <w:kern w:val="0"/>
          <w:szCs w:val="21"/>
        </w:rPr>
        <w:t xml:space="preserve">　具体的な日常生活における行為について，利用者の状態の特性を踏まえた目標を期間を定めて設定し，利用者，サービス提供者等とともに目標を共有すること。</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(4)</w:t>
      </w:r>
      <w:r>
        <w:rPr>
          <w:rFonts w:ascii="Century" w:eastAsia="ＭＳ 明朝" w:hAnsi="ＭＳ 明朝" w:cs="ＭＳ 明朝" w:hint="eastAsia"/>
          <w:color w:val="000000"/>
          <w:kern w:val="0"/>
          <w:szCs w:val="21"/>
        </w:rPr>
        <w:t xml:space="preserve">　利用者の自立を最大限に引き出す支援を行うことを基本とし，利用者のできる行為</w:t>
      </w:r>
      <w:r>
        <w:rPr>
          <w:rFonts w:ascii="Century" w:eastAsia="ＭＳ 明朝" w:hAnsi="ＭＳ 明朝" w:cs="ＭＳ 明朝" w:hint="eastAsia"/>
          <w:color w:val="000000"/>
          <w:kern w:val="0"/>
          <w:szCs w:val="21"/>
        </w:rPr>
        <w:t>は可能な限り本人が行うよう配慮すること。</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(5)</w:t>
      </w:r>
      <w:r>
        <w:rPr>
          <w:rFonts w:ascii="Century" w:eastAsia="ＭＳ 明朝" w:hAnsi="ＭＳ 明朝" w:cs="ＭＳ 明朝" w:hint="eastAsia"/>
          <w:color w:val="000000"/>
          <w:kern w:val="0"/>
          <w:szCs w:val="21"/>
        </w:rPr>
        <w:t xml:space="preserve">　サービス担当者会議等を通じて，多くの種類の専門職の連携により，地域における様々な予防給付の対象となるサービス以外の保健医療サービス又は福祉サービス，当該地域の住民による自発的な活動によるサービス等の利用も含めて，介護予防に資する取組を積極的に活用すること。</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(6)</w:t>
      </w:r>
      <w:r>
        <w:rPr>
          <w:rFonts w:ascii="Century" w:eastAsia="ＭＳ 明朝" w:hAnsi="ＭＳ 明朝" w:cs="ＭＳ 明朝" w:hint="eastAsia"/>
          <w:color w:val="000000"/>
          <w:kern w:val="0"/>
          <w:szCs w:val="21"/>
        </w:rPr>
        <w:t xml:space="preserve">　地域支援事業（法第</w:t>
      </w:r>
      <w:r>
        <w:rPr>
          <w:rFonts w:ascii="Century" w:eastAsia="ＭＳ 明朝" w:hAnsi="ＭＳ 明朝" w:cs="ＭＳ 明朝"/>
          <w:color w:val="000000"/>
          <w:kern w:val="0"/>
          <w:szCs w:val="21"/>
        </w:rPr>
        <w:t>115</w:t>
      </w:r>
      <w:r>
        <w:rPr>
          <w:rFonts w:ascii="Century" w:eastAsia="ＭＳ 明朝" w:hAnsi="ＭＳ 明朝" w:cs="ＭＳ 明朝" w:hint="eastAsia"/>
          <w:color w:val="000000"/>
          <w:kern w:val="0"/>
          <w:szCs w:val="21"/>
        </w:rPr>
        <w:t>条の</w:t>
      </w:r>
      <w:r>
        <w:rPr>
          <w:rFonts w:ascii="Century" w:eastAsia="ＭＳ 明朝" w:hAnsi="ＭＳ 明朝" w:cs="ＭＳ 明朝"/>
          <w:color w:val="000000"/>
          <w:kern w:val="0"/>
          <w:szCs w:val="21"/>
        </w:rPr>
        <w:t>45</w:t>
      </w:r>
      <w:r>
        <w:rPr>
          <w:rFonts w:ascii="Century" w:eastAsia="ＭＳ 明朝" w:hAnsi="ＭＳ 明朝" w:cs="ＭＳ 明朝" w:hint="eastAsia"/>
          <w:color w:val="000000"/>
          <w:kern w:val="0"/>
          <w:szCs w:val="21"/>
        </w:rPr>
        <w:t>に規定する地域支援事業をいう。）及び介護給付（法第</w:t>
      </w:r>
      <w:r>
        <w:rPr>
          <w:rFonts w:ascii="Century" w:eastAsia="ＭＳ 明朝" w:hAnsi="ＭＳ 明朝" w:cs="ＭＳ 明朝"/>
          <w:color w:val="000000"/>
          <w:kern w:val="0"/>
          <w:szCs w:val="21"/>
        </w:rPr>
        <w:t>18</w:t>
      </w:r>
      <w:r>
        <w:rPr>
          <w:rFonts w:ascii="Century" w:eastAsia="ＭＳ 明朝" w:hAnsi="ＭＳ 明朝" w:cs="ＭＳ 明朝" w:hint="eastAsia"/>
          <w:color w:val="000000"/>
          <w:kern w:val="0"/>
          <w:szCs w:val="21"/>
        </w:rPr>
        <w:t>条第１号に規定する介護給付をいう。）と連続性及び一貫性を持った支援を行うよう配慮すること。</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(7)</w:t>
      </w:r>
      <w:r>
        <w:rPr>
          <w:rFonts w:ascii="Century" w:eastAsia="ＭＳ 明朝" w:hAnsi="ＭＳ 明朝" w:cs="ＭＳ 明朝" w:hint="eastAsia"/>
          <w:color w:val="000000"/>
          <w:kern w:val="0"/>
          <w:szCs w:val="21"/>
        </w:rPr>
        <w:t xml:space="preserve">　介護予防サ</w:t>
      </w:r>
      <w:r>
        <w:rPr>
          <w:rFonts w:ascii="Century" w:eastAsia="ＭＳ 明朝" w:hAnsi="ＭＳ 明朝" w:cs="ＭＳ 明朝" w:hint="eastAsia"/>
          <w:color w:val="000000"/>
          <w:kern w:val="0"/>
          <w:szCs w:val="21"/>
        </w:rPr>
        <w:t>ービス計画の策定に当たっては，利用者の個別性を重視した効果的なものとすること。</w:t>
      </w:r>
    </w:p>
    <w:p w:rsidR="00000000" w:rsidRDefault="002629D6">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t>(8)</w:t>
      </w:r>
      <w:r>
        <w:rPr>
          <w:rFonts w:ascii="Century" w:eastAsia="ＭＳ 明朝" w:hAnsi="ＭＳ 明朝" w:cs="ＭＳ 明朝" w:hint="eastAsia"/>
          <w:color w:val="000000"/>
          <w:kern w:val="0"/>
          <w:szCs w:val="21"/>
        </w:rPr>
        <w:t xml:space="preserve">　機能の改善の後についてもその状態の維持への支援に努めること。</w:t>
      </w:r>
    </w:p>
    <w:p w:rsidR="00000000" w:rsidRDefault="002629D6">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（準用）</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w:t>
      </w:r>
      <w:r>
        <w:rPr>
          <w:rFonts w:ascii="Century" w:eastAsia="ＭＳ 明朝" w:hAnsi="ＭＳ 明朝" w:cs="ＭＳ 明朝"/>
          <w:color w:val="000000"/>
          <w:kern w:val="0"/>
          <w:szCs w:val="21"/>
        </w:rPr>
        <w:t>34</w:t>
      </w:r>
      <w:r>
        <w:rPr>
          <w:rFonts w:ascii="Century" w:eastAsia="ＭＳ 明朝" w:hAnsi="ＭＳ 明朝" w:cs="ＭＳ 明朝" w:hint="eastAsia"/>
          <w:color w:val="000000"/>
          <w:kern w:val="0"/>
          <w:szCs w:val="21"/>
        </w:rPr>
        <w:t>条　第２条及び第４条から第</w:t>
      </w:r>
      <w:r>
        <w:rPr>
          <w:rFonts w:ascii="Century" w:eastAsia="ＭＳ 明朝" w:hAnsi="ＭＳ 明朝" w:cs="ＭＳ 明朝"/>
          <w:color w:val="000000"/>
          <w:kern w:val="0"/>
          <w:szCs w:val="21"/>
        </w:rPr>
        <w:t>33</w:t>
      </w:r>
      <w:r>
        <w:rPr>
          <w:rFonts w:ascii="Century" w:eastAsia="ＭＳ 明朝" w:hAnsi="ＭＳ 明朝" w:cs="ＭＳ 明朝" w:hint="eastAsia"/>
          <w:color w:val="000000"/>
          <w:kern w:val="0"/>
          <w:szCs w:val="21"/>
        </w:rPr>
        <w:t>条（第</w:t>
      </w:r>
      <w:r>
        <w:rPr>
          <w:rFonts w:ascii="Century" w:eastAsia="ＭＳ 明朝" w:hAnsi="ＭＳ 明朝" w:cs="ＭＳ 明朝"/>
          <w:color w:val="000000"/>
          <w:kern w:val="0"/>
          <w:szCs w:val="21"/>
        </w:rPr>
        <w:t>27</w:t>
      </w:r>
      <w:r>
        <w:rPr>
          <w:rFonts w:ascii="Century" w:eastAsia="ＭＳ 明朝" w:hAnsi="ＭＳ 明朝" w:cs="ＭＳ 明朝" w:hint="eastAsia"/>
          <w:color w:val="000000"/>
          <w:kern w:val="0"/>
          <w:szCs w:val="21"/>
        </w:rPr>
        <w:t>条第６項及び第７項を除く。）までの規定は，基準該当介護予防支援の事業について準用する。この場合において，第６条第１項中「第</w:t>
      </w:r>
      <w:r>
        <w:rPr>
          <w:rFonts w:ascii="Century" w:eastAsia="ＭＳ 明朝" w:hAnsi="ＭＳ 明朝" w:cs="ＭＳ 明朝"/>
          <w:color w:val="000000"/>
          <w:kern w:val="0"/>
          <w:szCs w:val="21"/>
        </w:rPr>
        <w:t>19</w:t>
      </w:r>
      <w:r>
        <w:rPr>
          <w:rFonts w:ascii="Century" w:eastAsia="ＭＳ 明朝" w:hAnsi="ＭＳ 明朝" w:cs="ＭＳ 明朝" w:hint="eastAsia"/>
          <w:color w:val="000000"/>
          <w:kern w:val="0"/>
          <w:szCs w:val="21"/>
        </w:rPr>
        <w:t>条」とあるのは「第</w:t>
      </w:r>
      <w:r>
        <w:rPr>
          <w:rFonts w:ascii="Century" w:eastAsia="ＭＳ 明朝" w:hAnsi="ＭＳ 明朝" w:cs="ＭＳ 明朝"/>
          <w:color w:val="000000"/>
          <w:kern w:val="0"/>
          <w:szCs w:val="21"/>
        </w:rPr>
        <w:t>34</w:t>
      </w:r>
      <w:r>
        <w:rPr>
          <w:rFonts w:ascii="Century" w:eastAsia="ＭＳ 明朝" w:hAnsi="ＭＳ 明朝" w:cs="ＭＳ 明朝" w:hint="eastAsia"/>
          <w:color w:val="000000"/>
          <w:kern w:val="0"/>
          <w:szCs w:val="21"/>
        </w:rPr>
        <w:t>条において準用する第</w:t>
      </w:r>
      <w:r>
        <w:rPr>
          <w:rFonts w:ascii="Century" w:eastAsia="ＭＳ 明朝" w:hAnsi="ＭＳ 明朝" w:cs="ＭＳ 明朝"/>
          <w:color w:val="000000"/>
          <w:kern w:val="0"/>
          <w:szCs w:val="21"/>
        </w:rPr>
        <w:t>19</w:t>
      </w:r>
      <w:r>
        <w:rPr>
          <w:rFonts w:ascii="Century" w:eastAsia="ＭＳ 明朝" w:hAnsi="ＭＳ 明朝" w:cs="ＭＳ 明朝" w:hint="eastAsia"/>
          <w:color w:val="000000"/>
          <w:kern w:val="0"/>
          <w:szCs w:val="21"/>
        </w:rPr>
        <w:t>条」と，第</w:t>
      </w:r>
      <w:r>
        <w:rPr>
          <w:rFonts w:ascii="Century" w:eastAsia="ＭＳ 明朝" w:hAnsi="ＭＳ 明朝" w:cs="ＭＳ 明朝"/>
          <w:color w:val="000000"/>
          <w:kern w:val="0"/>
          <w:szCs w:val="21"/>
        </w:rPr>
        <w:t>12</w:t>
      </w:r>
      <w:r>
        <w:rPr>
          <w:rFonts w:ascii="Century" w:eastAsia="ＭＳ 明朝" w:hAnsi="ＭＳ 明朝" w:cs="ＭＳ 明朝" w:hint="eastAsia"/>
          <w:color w:val="000000"/>
          <w:kern w:val="0"/>
          <w:szCs w:val="21"/>
        </w:rPr>
        <w:t>条中「指定介護予防支援（法第</w:t>
      </w:r>
      <w:r>
        <w:rPr>
          <w:rFonts w:ascii="Century" w:eastAsia="ＭＳ 明朝" w:hAnsi="ＭＳ 明朝" w:cs="ＭＳ 明朝"/>
          <w:color w:val="000000"/>
          <w:kern w:val="0"/>
          <w:szCs w:val="21"/>
        </w:rPr>
        <w:t>58</w:t>
      </w:r>
      <w:r>
        <w:rPr>
          <w:rFonts w:ascii="Century" w:eastAsia="ＭＳ 明朝" w:hAnsi="ＭＳ 明朝" w:cs="ＭＳ 明朝" w:hint="eastAsia"/>
          <w:color w:val="000000"/>
          <w:kern w:val="0"/>
          <w:szCs w:val="21"/>
        </w:rPr>
        <w:t>条第４項の規定に基づき介護予防サービス計画費（同条第１項に規定する介護予防サービス計画費</w:t>
      </w:r>
      <w:r>
        <w:rPr>
          <w:rFonts w:ascii="Century" w:eastAsia="ＭＳ 明朝" w:hAnsi="ＭＳ 明朝" w:cs="ＭＳ 明朝" w:hint="eastAsia"/>
          <w:color w:val="000000"/>
          <w:kern w:val="0"/>
          <w:szCs w:val="21"/>
        </w:rPr>
        <w:t>をいう。以下同じ。）が当該指定介護予防支援事業者に支払われる場合に係るものを除く。）」とあるのは「基準該当介護予防支援」と，「介護予防サービス計画費の額」とあるのは「法第</w:t>
      </w:r>
      <w:r>
        <w:rPr>
          <w:rFonts w:ascii="Century" w:eastAsia="ＭＳ 明朝" w:hAnsi="ＭＳ 明朝" w:cs="ＭＳ 明朝"/>
          <w:color w:val="000000"/>
          <w:kern w:val="0"/>
          <w:szCs w:val="21"/>
        </w:rPr>
        <w:t>59</w:t>
      </w:r>
      <w:r>
        <w:rPr>
          <w:rFonts w:ascii="Century" w:eastAsia="ＭＳ 明朝" w:hAnsi="ＭＳ 明朝" w:cs="ＭＳ 明朝" w:hint="eastAsia"/>
          <w:color w:val="000000"/>
          <w:kern w:val="0"/>
          <w:szCs w:val="21"/>
        </w:rPr>
        <w:t>条第３項に規定する特例介護予防サービス計画費の額」と読み替えるものとする。</w:t>
      </w:r>
    </w:p>
    <w:p w:rsidR="00000000" w:rsidRDefault="002629D6">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（電磁的記録等）</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第</w:t>
      </w:r>
      <w:r>
        <w:rPr>
          <w:rFonts w:ascii="Century" w:eastAsia="ＭＳ 明朝" w:hAnsi="ＭＳ 明朝" w:cs="ＭＳ 明朝"/>
          <w:color w:val="000000"/>
          <w:kern w:val="0"/>
          <w:szCs w:val="21"/>
        </w:rPr>
        <w:t>35</w:t>
      </w:r>
      <w:r>
        <w:rPr>
          <w:rFonts w:ascii="Century" w:eastAsia="ＭＳ 明朝" w:hAnsi="ＭＳ 明朝" w:cs="ＭＳ 明朝" w:hint="eastAsia"/>
          <w:color w:val="000000"/>
          <w:kern w:val="0"/>
          <w:szCs w:val="21"/>
        </w:rPr>
        <w:t>条　指定介護予防支援事業者及び指定介護予防支援の提供に当たる者は，作成，保存その他これらに類するもののうち，この条例の規定において書面（書面，書類，文書，謄本，抄本，正本，副本，複本その他文字，図形等人の知覚によって認識することができる情</w:t>
      </w:r>
      <w:r>
        <w:rPr>
          <w:rFonts w:ascii="Century" w:eastAsia="ＭＳ 明朝" w:hAnsi="ＭＳ 明朝" w:cs="ＭＳ 明朝" w:hint="eastAsia"/>
          <w:color w:val="000000"/>
          <w:kern w:val="0"/>
          <w:szCs w:val="21"/>
        </w:rPr>
        <w:t>報が記載された紙その他の有体物をいう。以下この条において同じ。）で行うことが規</w:t>
      </w:r>
      <w:r>
        <w:rPr>
          <w:rFonts w:ascii="Century" w:eastAsia="ＭＳ 明朝" w:hAnsi="ＭＳ 明朝" w:cs="ＭＳ 明朝" w:hint="eastAsia"/>
          <w:color w:val="000000"/>
          <w:kern w:val="0"/>
          <w:szCs w:val="21"/>
        </w:rPr>
        <w:lastRenderedPageBreak/>
        <w:t>定されている又は想定されるもの（第９条（前条において準用する場合を含む。）及び第</w:t>
      </w:r>
      <w:r>
        <w:rPr>
          <w:rFonts w:ascii="Century" w:eastAsia="ＭＳ 明朝" w:hAnsi="ＭＳ 明朝" w:cs="ＭＳ 明朝"/>
          <w:color w:val="000000"/>
          <w:kern w:val="0"/>
          <w:szCs w:val="21"/>
        </w:rPr>
        <w:t>32</w:t>
      </w:r>
      <w:r>
        <w:rPr>
          <w:rFonts w:ascii="Century" w:eastAsia="ＭＳ 明朝" w:hAnsi="ＭＳ 明朝" w:cs="ＭＳ 明朝" w:hint="eastAsia"/>
          <w:color w:val="000000"/>
          <w:kern w:val="0"/>
          <w:szCs w:val="21"/>
        </w:rPr>
        <w:t>条第</w:t>
      </w:r>
      <w:r>
        <w:rPr>
          <w:rFonts w:ascii="Century" w:eastAsia="ＭＳ 明朝" w:hAnsi="ＭＳ 明朝" w:cs="ＭＳ 明朝"/>
          <w:color w:val="000000"/>
          <w:kern w:val="0"/>
          <w:szCs w:val="21"/>
        </w:rPr>
        <w:t>26</w:t>
      </w:r>
      <w:r>
        <w:rPr>
          <w:rFonts w:ascii="Century" w:eastAsia="ＭＳ 明朝" w:hAnsi="ＭＳ 明朝" w:cs="ＭＳ 明朝" w:hint="eastAsia"/>
          <w:color w:val="000000"/>
          <w:kern w:val="0"/>
          <w:szCs w:val="21"/>
        </w:rPr>
        <w:t>号（前条において準用する場合を含む。）並びに次項に規定するものを除く。）については，書面に代えて，当該書面に係る電磁的記録により行うことができる。</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指定介護予防支援事業者及び指定介護予防支援の提供に当たる者は，交付，説明，同意，承諾その他これらに類するもの（以下「交付等」という。）のうち，この条例の規定において書面で行うことが規定されて</w:t>
      </w:r>
      <w:r>
        <w:rPr>
          <w:rFonts w:ascii="Century" w:eastAsia="ＭＳ 明朝" w:hAnsi="ＭＳ 明朝" w:cs="ＭＳ 明朝" w:hint="eastAsia"/>
          <w:color w:val="000000"/>
          <w:kern w:val="0"/>
          <w:szCs w:val="21"/>
        </w:rPr>
        <w:t>いる又は想定されるものについては，当該交付等の相手方の承諾を得て，書面に代えて，電磁的方法（電子的方法，磁気的方法その他人の知覚によって認識することができない方法をいう。）によることができる。</w:t>
      </w:r>
    </w:p>
    <w:p w:rsidR="00000000" w:rsidRDefault="002629D6">
      <w:pPr>
        <w:autoSpaceDE w:val="0"/>
        <w:autoSpaceDN w:val="0"/>
        <w:adjustRightInd w:val="0"/>
        <w:spacing w:line="420" w:lineRule="atLeast"/>
        <w:ind w:left="84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（令３条例</w:t>
      </w:r>
      <w:r>
        <w:rPr>
          <w:rFonts w:ascii="Century" w:eastAsia="ＭＳ 明朝" w:hAnsi="ＭＳ 明朝" w:cs="ＭＳ 明朝"/>
          <w:color w:val="000000"/>
          <w:kern w:val="0"/>
          <w:szCs w:val="21"/>
        </w:rPr>
        <w:t>13</w:t>
      </w:r>
      <w:r>
        <w:rPr>
          <w:rFonts w:ascii="Century" w:eastAsia="ＭＳ 明朝" w:hAnsi="ＭＳ 明朝" w:cs="ＭＳ 明朝" w:hint="eastAsia"/>
          <w:color w:val="000000"/>
          <w:kern w:val="0"/>
          <w:szCs w:val="21"/>
        </w:rPr>
        <w:t>・追加，令６条例</w:t>
      </w:r>
      <w:r>
        <w:rPr>
          <w:rFonts w:ascii="Century" w:eastAsia="ＭＳ 明朝" w:hAnsi="ＭＳ 明朝" w:cs="ＭＳ 明朝"/>
          <w:color w:val="000000"/>
          <w:kern w:val="0"/>
          <w:szCs w:val="21"/>
        </w:rPr>
        <w:t>21</w:t>
      </w:r>
      <w:r>
        <w:rPr>
          <w:rFonts w:ascii="Century" w:eastAsia="ＭＳ 明朝" w:hAnsi="ＭＳ 明朝" w:cs="ＭＳ 明朝" w:hint="eastAsia"/>
          <w:color w:val="000000"/>
          <w:kern w:val="0"/>
          <w:szCs w:val="21"/>
        </w:rPr>
        <w:t>・一部改正）</w:t>
      </w:r>
    </w:p>
    <w:p w:rsidR="00000000" w:rsidRDefault="002629D6">
      <w:pPr>
        <w:autoSpaceDE w:val="0"/>
        <w:autoSpaceDN w:val="0"/>
        <w:adjustRightInd w:val="0"/>
        <w:spacing w:line="420" w:lineRule="atLeast"/>
        <w:ind w:left="63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附　則</w:t>
      </w:r>
    </w:p>
    <w:p w:rsidR="00000000" w:rsidRDefault="002629D6">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（施行期日）</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１　この条例は，平成</w:t>
      </w:r>
      <w:r>
        <w:rPr>
          <w:rFonts w:ascii="Century" w:eastAsia="ＭＳ 明朝" w:hAnsi="ＭＳ 明朝" w:cs="ＭＳ 明朝"/>
          <w:color w:val="000000"/>
          <w:kern w:val="0"/>
          <w:szCs w:val="21"/>
        </w:rPr>
        <w:t>27</w:t>
      </w:r>
      <w:r>
        <w:rPr>
          <w:rFonts w:ascii="Century" w:eastAsia="ＭＳ 明朝" w:hAnsi="ＭＳ 明朝" w:cs="ＭＳ 明朝" w:hint="eastAsia"/>
          <w:color w:val="000000"/>
          <w:kern w:val="0"/>
          <w:szCs w:val="21"/>
        </w:rPr>
        <w:t>年４月１日から施行する。</w:t>
      </w:r>
    </w:p>
    <w:p w:rsidR="00000000" w:rsidRDefault="002629D6">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（経過措置）</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第</w:t>
      </w:r>
      <w:r>
        <w:rPr>
          <w:rFonts w:ascii="Century" w:eastAsia="ＭＳ 明朝" w:hAnsi="ＭＳ 明朝" w:cs="ＭＳ 明朝"/>
          <w:color w:val="000000"/>
          <w:kern w:val="0"/>
          <w:szCs w:val="21"/>
        </w:rPr>
        <w:t>30</w:t>
      </w:r>
      <w:r>
        <w:rPr>
          <w:rFonts w:ascii="Century" w:eastAsia="ＭＳ 明朝" w:hAnsi="ＭＳ 明朝" w:cs="ＭＳ 明朝" w:hint="eastAsia"/>
          <w:color w:val="000000"/>
          <w:kern w:val="0"/>
          <w:szCs w:val="21"/>
        </w:rPr>
        <w:t>条第２項（第</w:t>
      </w:r>
      <w:r>
        <w:rPr>
          <w:rFonts w:ascii="Century" w:eastAsia="ＭＳ 明朝" w:hAnsi="ＭＳ 明朝" w:cs="ＭＳ 明朝"/>
          <w:color w:val="000000"/>
          <w:kern w:val="0"/>
          <w:szCs w:val="21"/>
        </w:rPr>
        <w:t>34</w:t>
      </w:r>
      <w:r>
        <w:rPr>
          <w:rFonts w:ascii="Century" w:eastAsia="ＭＳ 明朝" w:hAnsi="ＭＳ 明朝" w:cs="ＭＳ 明朝" w:hint="eastAsia"/>
          <w:color w:val="000000"/>
          <w:kern w:val="0"/>
          <w:szCs w:val="21"/>
        </w:rPr>
        <w:t>条において準用する場合を含む。）の規定は，この条例の施行の日以後に完結する記録から適用する。</w:t>
      </w:r>
    </w:p>
    <w:p w:rsidR="00000000" w:rsidRDefault="002629D6">
      <w:pPr>
        <w:autoSpaceDE w:val="0"/>
        <w:autoSpaceDN w:val="0"/>
        <w:adjustRightInd w:val="0"/>
        <w:spacing w:line="420" w:lineRule="atLeast"/>
        <w:ind w:left="63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附　則（平成</w:t>
      </w:r>
      <w:r>
        <w:rPr>
          <w:rFonts w:ascii="Century" w:eastAsia="ＭＳ 明朝" w:hAnsi="ＭＳ 明朝" w:cs="ＭＳ 明朝"/>
          <w:color w:val="000000"/>
          <w:kern w:val="0"/>
          <w:szCs w:val="21"/>
        </w:rPr>
        <w:t>27</w:t>
      </w:r>
      <w:r>
        <w:rPr>
          <w:rFonts w:ascii="Century" w:eastAsia="ＭＳ 明朝" w:hAnsi="ＭＳ 明朝" w:cs="ＭＳ 明朝" w:hint="eastAsia"/>
          <w:color w:val="000000"/>
          <w:kern w:val="0"/>
          <w:szCs w:val="21"/>
        </w:rPr>
        <w:t>年条例第</w:t>
      </w:r>
      <w:r>
        <w:rPr>
          <w:rFonts w:ascii="Century" w:eastAsia="ＭＳ 明朝" w:hAnsi="ＭＳ 明朝" w:cs="ＭＳ 明朝"/>
          <w:color w:val="000000"/>
          <w:kern w:val="0"/>
          <w:szCs w:val="21"/>
        </w:rPr>
        <w:t>11</w:t>
      </w:r>
      <w:r>
        <w:rPr>
          <w:rFonts w:ascii="Century" w:eastAsia="ＭＳ 明朝" w:hAnsi="ＭＳ 明朝" w:cs="ＭＳ 明朝" w:hint="eastAsia"/>
          <w:color w:val="000000"/>
          <w:kern w:val="0"/>
          <w:szCs w:val="21"/>
        </w:rPr>
        <w:t>号）</w:t>
      </w:r>
    </w:p>
    <w:p w:rsidR="00000000" w:rsidRDefault="002629D6">
      <w:pPr>
        <w:autoSpaceDE w:val="0"/>
        <w:autoSpaceDN w:val="0"/>
        <w:adjustRightInd w:val="0"/>
        <w:spacing w:line="420" w:lineRule="atLeast"/>
        <w:ind w:firstLine="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この条例は，平成</w:t>
      </w:r>
      <w:r>
        <w:rPr>
          <w:rFonts w:ascii="Century" w:eastAsia="ＭＳ 明朝" w:hAnsi="ＭＳ 明朝" w:cs="ＭＳ 明朝"/>
          <w:color w:val="000000"/>
          <w:kern w:val="0"/>
          <w:szCs w:val="21"/>
        </w:rPr>
        <w:t>27</w:t>
      </w:r>
      <w:r>
        <w:rPr>
          <w:rFonts w:ascii="Century" w:eastAsia="ＭＳ 明朝" w:hAnsi="ＭＳ 明朝" w:cs="ＭＳ 明朝" w:hint="eastAsia"/>
          <w:color w:val="000000"/>
          <w:kern w:val="0"/>
          <w:szCs w:val="21"/>
        </w:rPr>
        <w:t>年４月１日</w:t>
      </w:r>
      <w:r>
        <w:rPr>
          <w:rFonts w:ascii="Century" w:eastAsia="ＭＳ 明朝" w:hAnsi="ＭＳ 明朝" w:cs="ＭＳ 明朝" w:hint="eastAsia"/>
          <w:color w:val="000000"/>
          <w:kern w:val="0"/>
          <w:szCs w:val="21"/>
        </w:rPr>
        <w:t>から施行する。</w:t>
      </w:r>
    </w:p>
    <w:p w:rsidR="00000000" w:rsidRDefault="002629D6">
      <w:pPr>
        <w:autoSpaceDE w:val="0"/>
        <w:autoSpaceDN w:val="0"/>
        <w:adjustRightInd w:val="0"/>
        <w:spacing w:line="420" w:lineRule="atLeast"/>
        <w:ind w:left="63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附　則（平成</w:t>
      </w:r>
      <w:r>
        <w:rPr>
          <w:rFonts w:ascii="Century" w:eastAsia="ＭＳ 明朝" w:hAnsi="ＭＳ 明朝" w:cs="ＭＳ 明朝"/>
          <w:color w:val="000000"/>
          <w:kern w:val="0"/>
          <w:szCs w:val="21"/>
        </w:rPr>
        <w:t>28</w:t>
      </w:r>
      <w:r>
        <w:rPr>
          <w:rFonts w:ascii="Century" w:eastAsia="ＭＳ 明朝" w:hAnsi="ＭＳ 明朝" w:cs="ＭＳ 明朝" w:hint="eastAsia"/>
          <w:color w:val="000000"/>
          <w:kern w:val="0"/>
          <w:szCs w:val="21"/>
        </w:rPr>
        <w:t>年条例第</w:t>
      </w:r>
      <w:r>
        <w:rPr>
          <w:rFonts w:ascii="Century" w:eastAsia="ＭＳ 明朝" w:hAnsi="ＭＳ 明朝" w:cs="ＭＳ 明朝"/>
          <w:color w:val="000000"/>
          <w:kern w:val="0"/>
          <w:szCs w:val="21"/>
        </w:rPr>
        <w:t>10</w:t>
      </w:r>
      <w:r>
        <w:rPr>
          <w:rFonts w:ascii="Century" w:eastAsia="ＭＳ 明朝" w:hAnsi="ＭＳ 明朝" w:cs="ＭＳ 明朝" w:hint="eastAsia"/>
          <w:color w:val="000000"/>
          <w:kern w:val="0"/>
          <w:szCs w:val="21"/>
        </w:rPr>
        <w:t>号）抄</w:t>
      </w:r>
    </w:p>
    <w:p w:rsidR="00000000" w:rsidRDefault="002629D6">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（施行期日）</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１　この条例は，公布の日から施行する。ただし，次項の規定は，平成</w:t>
      </w:r>
      <w:r>
        <w:rPr>
          <w:rFonts w:ascii="Century" w:eastAsia="ＭＳ 明朝" w:hAnsi="ＭＳ 明朝" w:cs="ＭＳ 明朝"/>
          <w:color w:val="000000"/>
          <w:kern w:val="0"/>
          <w:szCs w:val="21"/>
        </w:rPr>
        <w:t>29</w:t>
      </w:r>
      <w:r>
        <w:rPr>
          <w:rFonts w:ascii="Century" w:eastAsia="ＭＳ 明朝" w:hAnsi="ＭＳ 明朝" w:cs="ＭＳ 明朝" w:hint="eastAsia"/>
          <w:color w:val="000000"/>
          <w:kern w:val="0"/>
          <w:szCs w:val="21"/>
        </w:rPr>
        <w:t>年</w:t>
      </w:r>
      <w:r>
        <w:rPr>
          <w:rFonts w:ascii="Century" w:eastAsia="ＭＳ 明朝" w:hAnsi="ＭＳ 明朝" w:cs="ＭＳ 明朝"/>
          <w:color w:val="000000"/>
          <w:kern w:val="0"/>
          <w:szCs w:val="21"/>
        </w:rPr>
        <w:t>10</w:t>
      </w:r>
      <w:r>
        <w:rPr>
          <w:rFonts w:ascii="Century" w:eastAsia="ＭＳ 明朝" w:hAnsi="ＭＳ 明朝" w:cs="ＭＳ 明朝" w:hint="eastAsia"/>
          <w:color w:val="000000"/>
          <w:kern w:val="0"/>
          <w:szCs w:val="21"/>
        </w:rPr>
        <w:t>月１日から施行する。</w:t>
      </w:r>
    </w:p>
    <w:p w:rsidR="00000000" w:rsidRDefault="002629D6">
      <w:pPr>
        <w:autoSpaceDE w:val="0"/>
        <w:autoSpaceDN w:val="0"/>
        <w:adjustRightInd w:val="0"/>
        <w:spacing w:line="420" w:lineRule="atLeast"/>
        <w:ind w:left="63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附　則（平成</w:t>
      </w:r>
      <w:r>
        <w:rPr>
          <w:rFonts w:ascii="Century" w:eastAsia="ＭＳ 明朝" w:hAnsi="ＭＳ 明朝" w:cs="ＭＳ 明朝"/>
          <w:color w:val="000000"/>
          <w:kern w:val="0"/>
          <w:szCs w:val="21"/>
        </w:rPr>
        <w:t>30</w:t>
      </w:r>
      <w:r>
        <w:rPr>
          <w:rFonts w:ascii="Century" w:eastAsia="ＭＳ 明朝" w:hAnsi="ＭＳ 明朝" w:cs="ＭＳ 明朝" w:hint="eastAsia"/>
          <w:color w:val="000000"/>
          <w:kern w:val="0"/>
          <w:szCs w:val="21"/>
        </w:rPr>
        <w:t>年条例第</w:t>
      </w:r>
      <w:r>
        <w:rPr>
          <w:rFonts w:ascii="Century" w:eastAsia="ＭＳ 明朝" w:hAnsi="ＭＳ 明朝" w:cs="ＭＳ 明朝"/>
          <w:color w:val="000000"/>
          <w:kern w:val="0"/>
          <w:szCs w:val="21"/>
        </w:rPr>
        <w:t>10</w:t>
      </w:r>
      <w:r>
        <w:rPr>
          <w:rFonts w:ascii="Century" w:eastAsia="ＭＳ 明朝" w:hAnsi="ＭＳ 明朝" w:cs="ＭＳ 明朝" w:hint="eastAsia"/>
          <w:color w:val="000000"/>
          <w:kern w:val="0"/>
          <w:szCs w:val="21"/>
        </w:rPr>
        <w:t>号）</w:t>
      </w:r>
    </w:p>
    <w:p w:rsidR="00000000" w:rsidRDefault="002629D6">
      <w:pPr>
        <w:autoSpaceDE w:val="0"/>
        <w:autoSpaceDN w:val="0"/>
        <w:adjustRightInd w:val="0"/>
        <w:spacing w:line="420" w:lineRule="atLeast"/>
        <w:ind w:firstLine="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この条例は，平成</w:t>
      </w:r>
      <w:r>
        <w:rPr>
          <w:rFonts w:ascii="Century" w:eastAsia="ＭＳ 明朝" w:hAnsi="ＭＳ 明朝" w:cs="ＭＳ 明朝"/>
          <w:color w:val="000000"/>
          <w:kern w:val="0"/>
          <w:szCs w:val="21"/>
        </w:rPr>
        <w:t>30</w:t>
      </w:r>
      <w:r>
        <w:rPr>
          <w:rFonts w:ascii="Century" w:eastAsia="ＭＳ 明朝" w:hAnsi="ＭＳ 明朝" w:cs="ＭＳ 明朝" w:hint="eastAsia"/>
          <w:color w:val="000000"/>
          <w:kern w:val="0"/>
          <w:szCs w:val="21"/>
        </w:rPr>
        <w:t>年４月１日から施行する。</w:t>
      </w:r>
    </w:p>
    <w:p w:rsidR="00000000" w:rsidRDefault="002629D6">
      <w:pPr>
        <w:autoSpaceDE w:val="0"/>
        <w:autoSpaceDN w:val="0"/>
        <w:adjustRightInd w:val="0"/>
        <w:spacing w:line="420" w:lineRule="atLeast"/>
        <w:ind w:left="63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附　則（令和３年条例第</w:t>
      </w:r>
      <w:r>
        <w:rPr>
          <w:rFonts w:ascii="Century" w:eastAsia="ＭＳ 明朝" w:hAnsi="ＭＳ 明朝" w:cs="ＭＳ 明朝"/>
          <w:color w:val="000000"/>
          <w:kern w:val="0"/>
          <w:szCs w:val="21"/>
        </w:rPr>
        <w:t>13</w:t>
      </w:r>
      <w:r>
        <w:rPr>
          <w:rFonts w:ascii="Century" w:eastAsia="ＭＳ 明朝" w:hAnsi="ＭＳ 明朝" w:cs="ＭＳ 明朝" w:hint="eastAsia"/>
          <w:color w:val="000000"/>
          <w:kern w:val="0"/>
          <w:szCs w:val="21"/>
        </w:rPr>
        <w:t>号）</w:t>
      </w:r>
    </w:p>
    <w:p w:rsidR="00000000" w:rsidRDefault="002629D6">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（施行期日）</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１　この条例は，令和３年４月１日から施行する。</w:t>
      </w:r>
    </w:p>
    <w:p w:rsidR="00000000" w:rsidRDefault="002629D6">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（虐待の防止に係る経過措置）</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２　この条例の施行の日から令和６年３月</w:t>
      </w:r>
      <w:r>
        <w:rPr>
          <w:rFonts w:ascii="Century" w:eastAsia="ＭＳ 明朝" w:hAnsi="ＭＳ 明朝" w:cs="ＭＳ 明朝"/>
          <w:color w:val="000000"/>
          <w:kern w:val="0"/>
          <w:szCs w:val="21"/>
        </w:rPr>
        <w:t>31</w:t>
      </w:r>
      <w:r>
        <w:rPr>
          <w:rFonts w:ascii="Century" w:eastAsia="ＭＳ 明朝" w:hAnsi="ＭＳ 明朝" w:cs="ＭＳ 明朝" w:hint="eastAsia"/>
          <w:color w:val="000000"/>
          <w:kern w:val="0"/>
          <w:szCs w:val="21"/>
        </w:rPr>
        <w:t>日までの間，この条例による改正後の八千代市指定介護予防支援等の事業の人員及び運営並びに指定介護予防支援等</w:t>
      </w:r>
      <w:r>
        <w:rPr>
          <w:rFonts w:ascii="Century" w:eastAsia="ＭＳ 明朝" w:hAnsi="ＭＳ 明朝" w:cs="ＭＳ 明朝" w:hint="eastAsia"/>
          <w:color w:val="000000"/>
          <w:kern w:val="0"/>
          <w:szCs w:val="21"/>
        </w:rPr>
        <w:t>に係る介護予防のための効果的な支援の方法に関する基準等を定める条例（以下「改正後の条例」という。）第２条第５項及び第</w:t>
      </w:r>
      <w:r>
        <w:rPr>
          <w:rFonts w:ascii="Century" w:eastAsia="ＭＳ 明朝" w:hAnsi="ＭＳ 明朝" w:cs="ＭＳ 明朝"/>
          <w:color w:val="000000"/>
          <w:kern w:val="0"/>
          <w:szCs w:val="21"/>
        </w:rPr>
        <w:t>28</w:t>
      </w:r>
      <w:r>
        <w:rPr>
          <w:rFonts w:ascii="Century" w:eastAsia="ＭＳ 明朝" w:hAnsi="ＭＳ 明朝" w:cs="ＭＳ 明朝" w:hint="eastAsia"/>
          <w:color w:val="000000"/>
          <w:kern w:val="0"/>
          <w:szCs w:val="21"/>
        </w:rPr>
        <w:t>条の２（改正後の条例第</w:t>
      </w:r>
      <w:r>
        <w:rPr>
          <w:rFonts w:ascii="Century" w:eastAsia="ＭＳ 明朝" w:hAnsi="ＭＳ 明朝" w:cs="ＭＳ 明朝"/>
          <w:color w:val="000000"/>
          <w:kern w:val="0"/>
          <w:szCs w:val="21"/>
        </w:rPr>
        <w:t>34</w:t>
      </w:r>
      <w:r>
        <w:rPr>
          <w:rFonts w:ascii="Century" w:eastAsia="ＭＳ 明朝" w:hAnsi="ＭＳ 明朝" w:cs="ＭＳ 明朝" w:hint="eastAsia"/>
          <w:color w:val="000000"/>
          <w:kern w:val="0"/>
          <w:szCs w:val="21"/>
        </w:rPr>
        <w:t>条において準用する場合を含む。）の</w:t>
      </w:r>
      <w:r>
        <w:rPr>
          <w:rFonts w:ascii="Century" w:eastAsia="ＭＳ 明朝" w:hAnsi="ＭＳ 明朝" w:cs="ＭＳ 明朝" w:hint="eastAsia"/>
          <w:color w:val="000000"/>
          <w:kern w:val="0"/>
          <w:szCs w:val="21"/>
        </w:rPr>
        <w:lastRenderedPageBreak/>
        <w:t>規定の適用については，これらの規定中「講じなければならない」とあるのは「講じるように努めなければならない」と，改正後の条例第</w:t>
      </w:r>
      <w:r>
        <w:rPr>
          <w:rFonts w:ascii="Century" w:eastAsia="ＭＳ 明朝" w:hAnsi="ＭＳ 明朝" w:cs="ＭＳ 明朝"/>
          <w:color w:val="000000"/>
          <w:kern w:val="0"/>
          <w:szCs w:val="21"/>
        </w:rPr>
        <w:t>19</w:t>
      </w:r>
      <w:r>
        <w:rPr>
          <w:rFonts w:ascii="Century" w:eastAsia="ＭＳ 明朝" w:hAnsi="ＭＳ 明朝" w:cs="ＭＳ 明朝" w:hint="eastAsia"/>
          <w:color w:val="000000"/>
          <w:kern w:val="0"/>
          <w:szCs w:val="21"/>
        </w:rPr>
        <w:t>条（改正後の条例第</w:t>
      </w:r>
      <w:r>
        <w:rPr>
          <w:rFonts w:ascii="Century" w:eastAsia="ＭＳ 明朝" w:hAnsi="ＭＳ 明朝" w:cs="ＭＳ 明朝"/>
          <w:color w:val="000000"/>
          <w:kern w:val="0"/>
          <w:szCs w:val="21"/>
        </w:rPr>
        <w:t>34</w:t>
      </w:r>
      <w:r>
        <w:rPr>
          <w:rFonts w:ascii="Century" w:eastAsia="ＭＳ 明朝" w:hAnsi="ＭＳ 明朝" w:cs="ＭＳ 明朝" w:hint="eastAsia"/>
          <w:color w:val="000000"/>
          <w:kern w:val="0"/>
          <w:szCs w:val="21"/>
        </w:rPr>
        <w:t>条において準用する場合を含む。）の規定の適用については，改正後の条例第</w:t>
      </w:r>
      <w:r>
        <w:rPr>
          <w:rFonts w:ascii="Century" w:eastAsia="ＭＳ 明朝" w:hAnsi="ＭＳ 明朝" w:cs="ＭＳ 明朝"/>
          <w:color w:val="000000"/>
          <w:kern w:val="0"/>
          <w:szCs w:val="21"/>
        </w:rPr>
        <w:t>19</w:t>
      </w:r>
      <w:r>
        <w:rPr>
          <w:rFonts w:ascii="Century" w:eastAsia="ＭＳ 明朝" w:hAnsi="ＭＳ 明朝" w:cs="ＭＳ 明朝" w:hint="eastAsia"/>
          <w:color w:val="000000"/>
          <w:kern w:val="0"/>
          <w:szCs w:val="21"/>
        </w:rPr>
        <w:t>条中「，次に」とあるのは「，虐待の防止のための措置に関する事項に関する規程を定めておくよう努めるとともに，次</w:t>
      </w:r>
      <w:r>
        <w:rPr>
          <w:rFonts w:ascii="Century" w:eastAsia="ＭＳ 明朝" w:hAnsi="ＭＳ 明朝" w:cs="ＭＳ 明朝" w:hint="eastAsia"/>
          <w:color w:val="000000"/>
          <w:kern w:val="0"/>
          <w:szCs w:val="21"/>
        </w:rPr>
        <w:t>に」と，「重要事項」とあるのは「重要事項（虐待の防止のための措置に関する事項を除く。）」とする。</w:t>
      </w:r>
    </w:p>
    <w:p w:rsidR="00000000" w:rsidRDefault="002629D6">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（業務継続計画の策定等に係る経過措置）</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３　この条例の施行の日から令和６年３月</w:t>
      </w:r>
      <w:r>
        <w:rPr>
          <w:rFonts w:ascii="Century" w:eastAsia="ＭＳ 明朝" w:hAnsi="ＭＳ 明朝" w:cs="ＭＳ 明朝"/>
          <w:color w:val="000000"/>
          <w:kern w:val="0"/>
          <w:szCs w:val="21"/>
        </w:rPr>
        <w:t>31</w:t>
      </w:r>
      <w:r>
        <w:rPr>
          <w:rFonts w:ascii="Century" w:eastAsia="ＭＳ 明朝" w:hAnsi="ＭＳ 明朝" w:cs="ＭＳ 明朝" w:hint="eastAsia"/>
          <w:color w:val="000000"/>
          <w:kern w:val="0"/>
          <w:szCs w:val="21"/>
        </w:rPr>
        <w:t>日までの間，改正後の条例第</w:t>
      </w:r>
      <w:r>
        <w:rPr>
          <w:rFonts w:ascii="Century" w:eastAsia="ＭＳ 明朝" w:hAnsi="ＭＳ 明朝" w:cs="ＭＳ 明朝"/>
          <w:color w:val="000000"/>
          <w:kern w:val="0"/>
          <w:szCs w:val="21"/>
        </w:rPr>
        <w:t>20</w:t>
      </w:r>
      <w:r>
        <w:rPr>
          <w:rFonts w:ascii="Century" w:eastAsia="ＭＳ 明朝" w:hAnsi="ＭＳ 明朝" w:cs="ＭＳ 明朝" w:hint="eastAsia"/>
          <w:color w:val="000000"/>
          <w:kern w:val="0"/>
          <w:szCs w:val="21"/>
        </w:rPr>
        <w:t>条の２（改正後の条例第</w:t>
      </w:r>
      <w:r>
        <w:rPr>
          <w:rFonts w:ascii="Century" w:eastAsia="ＭＳ 明朝" w:hAnsi="ＭＳ 明朝" w:cs="ＭＳ 明朝"/>
          <w:color w:val="000000"/>
          <w:kern w:val="0"/>
          <w:szCs w:val="21"/>
        </w:rPr>
        <w:t>34</w:t>
      </w:r>
      <w:r>
        <w:rPr>
          <w:rFonts w:ascii="Century" w:eastAsia="ＭＳ 明朝" w:hAnsi="ＭＳ 明朝" w:cs="ＭＳ 明朝" w:hint="eastAsia"/>
          <w:color w:val="000000"/>
          <w:kern w:val="0"/>
          <w:szCs w:val="21"/>
        </w:rPr>
        <w:t>条において準用する場合を含む。）の規定の適用については，改正後の条例第</w:t>
      </w:r>
      <w:r>
        <w:rPr>
          <w:rFonts w:ascii="Century" w:eastAsia="ＭＳ 明朝" w:hAnsi="ＭＳ 明朝" w:cs="ＭＳ 明朝"/>
          <w:color w:val="000000"/>
          <w:kern w:val="0"/>
          <w:szCs w:val="21"/>
        </w:rPr>
        <w:t>20</w:t>
      </w:r>
      <w:r>
        <w:rPr>
          <w:rFonts w:ascii="Century" w:eastAsia="ＭＳ 明朝" w:hAnsi="ＭＳ 明朝" w:cs="ＭＳ 明朝" w:hint="eastAsia"/>
          <w:color w:val="000000"/>
          <w:kern w:val="0"/>
          <w:szCs w:val="21"/>
        </w:rPr>
        <w:t>条の２中「講じなければならない」とあるのは「講じるよう努めなければならない」と，「実施しなければならない」とあるのは「実施するよう努めなければならない」と，「行うものとする」とあるのは「行うよう努めるも</w:t>
      </w:r>
      <w:r>
        <w:rPr>
          <w:rFonts w:ascii="Century" w:eastAsia="ＭＳ 明朝" w:hAnsi="ＭＳ 明朝" w:cs="ＭＳ 明朝" w:hint="eastAsia"/>
          <w:color w:val="000000"/>
          <w:kern w:val="0"/>
          <w:szCs w:val="21"/>
        </w:rPr>
        <w:t>のとする」とする。</w:t>
      </w:r>
    </w:p>
    <w:p w:rsidR="00000000" w:rsidRDefault="002629D6">
      <w:pPr>
        <w:autoSpaceDE w:val="0"/>
        <w:autoSpaceDN w:val="0"/>
        <w:adjustRightInd w:val="0"/>
        <w:spacing w:line="420" w:lineRule="atLeast"/>
        <w:ind w:left="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（感染症の予防及びまん延の防止のための措置に係る経過措置）</w:t>
      </w:r>
    </w:p>
    <w:p w:rsidR="00000000" w:rsidRDefault="002629D6">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４　この条例の施行の日から令和６年３月</w:t>
      </w:r>
      <w:r>
        <w:rPr>
          <w:rFonts w:ascii="Century" w:eastAsia="ＭＳ 明朝" w:hAnsi="ＭＳ 明朝" w:cs="ＭＳ 明朝"/>
          <w:color w:val="000000"/>
          <w:kern w:val="0"/>
          <w:szCs w:val="21"/>
        </w:rPr>
        <w:t>31</w:t>
      </w:r>
      <w:r>
        <w:rPr>
          <w:rFonts w:ascii="Century" w:eastAsia="ＭＳ 明朝" w:hAnsi="ＭＳ 明朝" w:cs="ＭＳ 明朝" w:hint="eastAsia"/>
          <w:color w:val="000000"/>
          <w:kern w:val="0"/>
          <w:szCs w:val="21"/>
        </w:rPr>
        <w:t>日までの間，改正後の条例第</w:t>
      </w:r>
      <w:r>
        <w:rPr>
          <w:rFonts w:ascii="Century" w:eastAsia="ＭＳ 明朝" w:hAnsi="ＭＳ 明朝" w:cs="ＭＳ 明朝"/>
          <w:color w:val="000000"/>
          <w:kern w:val="0"/>
          <w:szCs w:val="21"/>
        </w:rPr>
        <w:t>22</w:t>
      </w:r>
      <w:r>
        <w:rPr>
          <w:rFonts w:ascii="Century" w:eastAsia="ＭＳ 明朝" w:hAnsi="ＭＳ 明朝" w:cs="ＭＳ 明朝" w:hint="eastAsia"/>
          <w:color w:val="000000"/>
          <w:kern w:val="0"/>
          <w:szCs w:val="21"/>
        </w:rPr>
        <w:t>条の２（改正後の条例第</w:t>
      </w:r>
      <w:r>
        <w:rPr>
          <w:rFonts w:ascii="Century" w:eastAsia="ＭＳ 明朝" w:hAnsi="ＭＳ 明朝" w:cs="ＭＳ 明朝"/>
          <w:color w:val="000000"/>
          <w:kern w:val="0"/>
          <w:szCs w:val="21"/>
        </w:rPr>
        <w:t>34</w:t>
      </w:r>
      <w:r>
        <w:rPr>
          <w:rFonts w:ascii="Century" w:eastAsia="ＭＳ 明朝" w:hAnsi="ＭＳ 明朝" w:cs="ＭＳ 明朝" w:hint="eastAsia"/>
          <w:color w:val="000000"/>
          <w:kern w:val="0"/>
          <w:szCs w:val="21"/>
        </w:rPr>
        <w:t>条において準用する場合を含む。）の規定の適用については，改正後の条例第</w:t>
      </w:r>
      <w:r>
        <w:rPr>
          <w:rFonts w:ascii="Century" w:eastAsia="ＭＳ 明朝" w:hAnsi="ＭＳ 明朝" w:cs="ＭＳ 明朝"/>
          <w:color w:val="000000"/>
          <w:kern w:val="0"/>
          <w:szCs w:val="21"/>
        </w:rPr>
        <w:t>22</w:t>
      </w:r>
      <w:r>
        <w:rPr>
          <w:rFonts w:ascii="Century" w:eastAsia="ＭＳ 明朝" w:hAnsi="ＭＳ 明朝" w:cs="ＭＳ 明朝" w:hint="eastAsia"/>
          <w:color w:val="000000"/>
          <w:kern w:val="0"/>
          <w:szCs w:val="21"/>
        </w:rPr>
        <w:t>条の２中「講じなければならない」とあるのは，「講じるよう努めなければならない」とする。</w:t>
      </w:r>
    </w:p>
    <w:p w:rsidR="00000000" w:rsidRDefault="002629D6">
      <w:pPr>
        <w:autoSpaceDE w:val="0"/>
        <w:autoSpaceDN w:val="0"/>
        <w:adjustRightInd w:val="0"/>
        <w:spacing w:line="420" w:lineRule="atLeast"/>
        <w:ind w:left="63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附　則（令和６年条例第</w:t>
      </w:r>
      <w:r>
        <w:rPr>
          <w:rFonts w:ascii="Century" w:eastAsia="ＭＳ 明朝" w:hAnsi="ＭＳ 明朝" w:cs="ＭＳ 明朝"/>
          <w:color w:val="000000"/>
          <w:kern w:val="0"/>
          <w:szCs w:val="21"/>
        </w:rPr>
        <w:t>21</w:t>
      </w:r>
      <w:r>
        <w:rPr>
          <w:rFonts w:ascii="Century" w:eastAsia="ＭＳ 明朝" w:hAnsi="ＭＳ 明朝" w:cs="ＭＳ 明朝" w:hint="eastAsia"/>
          <w:color w:val="000000"/>
          <w:kern w:val="0"/>
          <w:szCs w:val="21"/>
        </w:rPr>
        <w:t>号）抄</w:t>
      </w:r>
    </w:p>
    <w:p w:rsidR="00000000" w:rsidRDefault="002629D6">
      <w:pPr>
        <w:autoSpaceDE w:val="0"/>
        <w:autoSpaceDN w:val="0"/>
        <w:adjustRightInd w:val="0"/>
        <w:spacing w:line="420" w:lineRule="atLeast"/>
        <w:ind w:firstLine="210"/>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この条例は，令和６年４月１日から施行する。</w:t>
      </w:r>
    </w:p>
    <w:p w:rsidR="002629D6" w:rsidRDefault="002629D6">
      <w:pPr>
        <w:autoSpaceDE w:val="0"/>
        <w:autoSpaceDN w:val="0"/>
        <w:adjustRightInd w:val="0"/>
        <w:spacing w:line="420" w:lineRule="atLeast"/>
        <w:jc w:val="left"/>
        <w:rPr>
          <w:rFonts w:ascii="Century" w:eastAsia="ＭＳ 明朝" w:hAnsi="ＭＳ 明朝" w:cs="ＭＳ 明朝"/>
          <w:color w:val="000000"/>
          <w:kern w:val="0"/>
          <w:szCs w:val="21"/>
        </w:rPr>
      </w:pPr>
      <w:bookmarkStart w:id="1" w:name="last"/>
      <w:bookmarkEnd w:id="1"/>
    </w:p>
    <w:sectPr w:rsidR="002629D6">
      <w:footerReference w:type="default" r:id="rId6"/>
      <w:pgSz w:w="11905" w:h="16837"/>
      <w:pgMar w:top="1984" w:right="1700" w:bottom="1700" w:left="17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29D6" w:rsidRDefault="002629D6">
      <w:r>
        <w:separator/>
      </w:r>
    </w:p>
  </w:endnote>
  <w:endnote w:type="continuationSeparator" w:id="0">
    <w:p w:rsidR="002629D6" w:rsidRDefault="002629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2629D6">
    <w:pPr>
      <w:autoSpaceDE w:val="0"/>
      <w:autoSpaceDN w:val="0"/>
      <w:adjustRightInd w:val="0"/>
      <w:spacing w:line="252" w:lineRule="atLeast"/>
      <w:jc w:val="center"/>
      <w:rPr>
        <w:rFonts w:ascii="Century" w:eastAsia="ＭＳ 明朝" w:hAnsi="ＭＳ 明朝" w:cs="ＭＳ 明朝"/>
        <w:color w:val="000000"/>
        <w:kern w:val="0"/>
        <w:szCs w:val="21"/>
      </w:rPr>
    </w:pPr>
    <w:r>
      <w:rPr>
        <w:rFonts w:ascii="Century" w:eastAsia="ＭＳ 明朝" w:hAnsi="ＭＳ 明朝" w:cs="ＭＳ 明朝"/>
        <w:color w:val="000000"/>
        <w:kern w:val="0"/>
        <w:szCs w:val="21"/>
      </w:rPr>
      <w:fldChar w:fldCharType="begin"/>
    </w:r>
    <w:r>
      <w:rPr>
        <w:rFonts w:ascii="Century" w:eastAsia="ＭＳ 明朝" w:hAnsi="ＭＳ 明朝" w:cs="ＭＳ 明朝"/>
        <w:color w:val="000000"/>
        <w:kern w:val="0"/>
        <w:szCs w:val="21"/>
      </w:rPr>
      <w:instrText>PAGE</w:instrText>
    </w:r>
    <w:r>
      <w:rPr>
        <w:rFonts w:ascii="Century" w:eastAsia="ＭＳ 明朝" w:hAnsi="ＭＳ 明朝" w:cs="ＭＳ 明朝"/>
        <w:color w:val="000000"/>
        <w:kern w:val="0"/>
        <w:szCs w:val="21"/>
      </w:rPr>
      <w:fldChar w:fldCharType="separate"/>
    </w:r>
    <w:r w:rsidR="004F3E44">
      <w:rPr>
        <w:rFonts w:ascii="Century" w:eastAsia="ＭＳ 明朝" w:hAnsi="ＭＳ 明朝" w:cs="ＭＳ 明朝"/>
        <w:noProof/>
        <w:color w:val="000000"/>
        <w:kern w:val="0"/>
        <w:szCs w:val="21"/>
      </w:rPr>
      <w:t>2</w:t>
    </w:r>
    <w:r>
      <w:rPr>
        <w:rFonts w:ascii="Century" w:eastAsia="ＭＳ 明朝" w:hAnsi="ＭＳ 明朝" w:cs="ＭＳ 明朝"/>
        <w:color w:val="000000"/>
        <w:kern w:val="0"/>
        <w:szCs w:val="21"/>
      </w:rPr>
      <w:fldChar w:fldCharType="end"/>
    </w:r>
    <w:r>
      <w:rPr>
        <w:rFonts w:ascii="Century" w:eastAsia="ＭＳ 明朝" w:hAnsi="ＭＳ 明朝" w:cs="ＭＳ 明朝"/>
        <w:color w:val="000000"/>
        <w:kern w:val="0"/>
        <w:szCs w:val="21"/>
      </w:rPr>
      <w:t>/</w:t>
    </w:r>
    <w:r>
      <w:rPr>
        <w:rFonts w:ascii="Century" w:eastAsia="ＭＳ 明朝" w:hAnsi="ＭＳ 明朝" w:cs="ＭＳ 明朝"/>
        <w:color w:val="000000"/>
        <w:kern w:val="0"/>
        <w:szCs w:val="21"/>
      </w:rPr>
      <w:fldChar w:fldCharType="begin"/>
    </w:r>
    <w:r>
      <w:rPr>
        <w:rFonts w:ascii="Century" w:eastAsia="ＭＳ 明朝" w:hAnsi="ＭＳ 明朝" w:cs="ＭＳ 明朝"/>
        <w:color w:val="000000"/>
        <w:kern w:val="0"/>
        <w:szCs w:val="21"/>
      </w:rPr>
      <w:instrText xml:space="preserve"> PAGEREF "last"  </w:instrText>
    </w:r>
    <w:r>
      <w:rPr>
        <w:rFonts w:ascii="Century" w:eastAsia="ＭＳ 明朝" w:hAnsi="ＭＳ 明朝" w:cs="ＭＳ 明朝"/>
        <w:color w:val="000000"/>
        <w:kern w:val="0"/>
        <w:szCs w:val="21"/>
      </w:rPr>
      <w:fldChar w:fldCharType="separate"/>
    </w:r>
    <w:r w:rsidR="004F3E44">
      <w:rPr>
        <w:rFonts w:ascii="Century" w:eastAsia="ＭＳ 明朝" w:hAnsi="ＭＳ 明朝" w:cs="ＭＳ 明朝"/>
        <w:noProof/>
        <w:color w:val="000000"/>
        <w:kern w:val="0"/>
        <w:szCs w:val="21"/>
      </w:rPr>
      <w:t>21</w:t>
    </w:r>
    <w:r>
      <w:rPr>
        <w:rFonts w:ascii="Century" w:eastAsia="ＭＳ 明朝" w:hAnsi="ＭＳ 明朝" w:cs="ＭＳ 明朝"/>
        <w:color w:val="000000"/>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29D6" w:rsidRDefault="002629D6">
      <w:r>
        <w:separator/>
      </w:r>
    </w:p>
  </w:footnote>
  <w:footnote w:type="continuationSeparator" w:id="0">
    <w:p w:rsidR="002629D6" w:rsidRDefault="002629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3E44"/>
    <w:rsid w:val="002629D6"/>
    <w:rsid w:val="004F3E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5CBAB09C-927B-4665-973F-30CC28BFB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3034</Words>
  <Characters>17298</Characters>
  <Application>Microsoft Office Word</Application>
  <DocSecurity>0</DocSecurity>
  <Lines>144</Lines>
  <Paragraphs>40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八千代市</dc:creator>
  <cp:keywords/>
  <dc:description/>
  <cp:lastModifiedBy>八千代市</cp:lastModifiedBy>
  <cp:revision>2</cp:revision>
  <dcterms:created xsi:type="dcterms:W3CDTF">2024-11-19T00:19:00Z</dcterms:created>
  <dcterms:modified xsi:type="dcterms:W3CDTF">2024-11-19T00:19:00Z</dcterms:modified>
</cp:coreProperties>
</file>