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B5" w:rsidRPr="00251A20" w:rsidRDefault="000D2EB5" w:rsidP="00201F2A">
      <w:pPr>
        <w:ind w:left="1470" w:rightChars="-68" w:right="-143"/>
        <w:rPr>
          <w:rFonts w:cs="Times New Roman"/>
          <w:b/>
          <w:bCs/>
          <w:sz w:val="24"/>
          <w:szCs w:val="24"/>
        </w:rPr>
      </w:pPr>
    </w:p>
    <w:p w:rsidR="00882069" w:rsidRPr="00882069" w:rsidRDefault="009C7D90" w:rsidP="009C7D90">
      <w:pPr>
        <w:ind w:rightChars="-68" w:right="-143" w:firstLineChars="900" w:firstLine="2168"/>
        <w:rPr>
          <w:rFonts w:cs="ＭＳ 明朝"/>
          <w:b/>
          <w:bCs/>
          <w:sz w:val="24"/>
          <w:szCs w:val="24"/>
        </w:rPr>
      </w:pPr>
      <w:r>
        <w:rPr>
          <w:rFonts w:cs="ＭＳ 明朝" w:hint="eastAsia"/>
          <w:b/>
          <w:bCs/>
          <w:sz w:val="24"/>
          <w:szCs w:val="24"/>
          <w:u w:val="dotted"/>
          <w:vertAlign w:val="subscript"/>
        </w:rPr>
        <w:t xml:space="preserve">　　　　　　　　　　　　　　　　　　　　　　　　　　　</w:t>
      </w:r>
      <w:r w:rsidR="000D2EB5" w:rsidRPr="00251A20">
        <w:rPr>
          <w:rFonts w:cs="ＭＳ 明朝" w:hint="eastAsia"/>
          <w:b/>
          <w:bCs/>
          <w:sz w:val="24"/>
          <w:szCs w:val="24"/>
        </w:rPr>
        <w:t xml:space="preserve">　会則</w:t>
      </w:r>
      <w:r w:rsidR="00882069">
        <w:rPr>
          <w:rFonts w:cs="ＭＳ 明朝" w:hint="eastAsia"/>
          <w:b/>
          <w:bCs/>
          <w:sz w:val="24"/>
          <w:szCs w:val="24"/>
        </w:rPr>
        <w:t>（例）</w:t>
      </w:r>
    </w:p>
    <w:p w:rsidR="00E25524" w:rsidRDefault="00E25524" w:rsidP="00201F2A">
      <w:pPr>
        <w:ind w:rightChars="-68" w:right="-143"/>
        <w:rPr>
          <w:rFonts w:cs="ＭＳ 明朝"/>
          <w:sz w:val="24"/>
          <w:szCs w:val="24"/>
        </w:rPr>
      </w:pPr>
    </w:p>
    <w:p w:rsidR="000D2EB5" w:rsidRPr="00E25524" w:rsidRDefault="000D2EB5" w:rsidP="00201F2A">
      <w:pPr>
        <w:ind w:rightChars="-68" w:right="-143"/>
        <w:rPr>
          <w:rFonts w:cs="Times New Roman"/>
          <w:b/>
          <w:sz w:val="24"/>
          <w:szCs w:val="24"/>
        </w:rPr>
      </w:pPr>
      <w:r w:rsidRPr="00E25524">
        <w:rPr>
          <w:rFonts w:cs="ＭＳ 明朝" w:hint="eastAsia"/>
          <w:b/>
          <w:sz w:val="24"/>
          <w:szCs w:val="24"/>
        </w:rPr>
        <w:t>（名称）</w:t>
      </w:r>
      <w:r w:rsidR="009C7D90" w:rsidRPr="00E25524">
        <w:rPr>
          <w:rFonts w:cs="ＭＳ 明朝" w:hint="eastAsia"/>
          <w:b/>
          <w:sz w:val="24"/>
          <w:szCs w:val="24"/>
        </w:rPr>
        <w:t xml:space="preserve">　　</w:t>
      </w:r>
    </w:p>
    <w:p w:rsidR="000D2EB5" w:rsidRPr="00251A20" w:rsidRDefault="000D2EB5" w:rsidP="00E25524">
      <w:pPr>
        <w:spacing w:line="276" w:lineRule="auto"/>
        <w:ind w:rightChars="-68" w:right="-143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第</w:t>
      </w:r>
      <w:r w:rsidRPr="00251A20">
        <w:rPr>
          <w:sz w:val="24"/>
          <w:szCs w:val="24"/>
        </w:rPr>
        <w:t>1</w:t>
      </w:r>
      <w:r>
        <w:rPr>
          <w:rFonts w:cs="ＭＳ 明朝" w:hint="eastAsia"/>
          <w:sz w:val="24"/>
          <w:szCs w:val="24"/>
        </w:rPr>
        <w:t>条　本会の名称は、</w:t>
      </w:r>
      <w:r w:rsidRPr="009C7D90">
        <w:rPr>
          <w:rFonts w:cs="ＭＳ 明朝" w:hint="eastAsia"/>
          <w:sz w:val="24"/>
          <w:szCs w:val="24"/>
          <w:u w:val="dotted"/>
        </w:rPr>
        <w:t xml:space="preserve">　　　　　　　　　　　　　　　　　　　　</w:t>
      </w:r>
      <w:r w:rsidRPr="00251A20">
        <w:rPr>
          <w:rFonts w:cs="ＭＳ 明朝" w:hint="eastAsia"/>
          <w:sz w:val="24"/>
          <w:szCs w:val="24"/>
        </w:rPr>
        <w:t xml:space="preserve">　という。</w:t>
      </w:r>
    </w:p>
    <w:p w:rsidR="000D2EB5" w:rsidRPr="00E25524" w:rsidRDefault="000D2EB5" w:rsidP="00201F2A">
      <w:pPr>
        <w:ind w:rightChars="-68" w:right="-143"/>
        <w:rPr>
          <w:rFonts w:cs="Times New Roman"/>
          <w:b/>
          <w:sz w:val="24"/>
          <w:szCs w:val="24"/>
        </w:rPr>
      </w:pPr>
      <w:r w:rsidRPr="00E25524">
        <w:rPr>
          <w:rFonts w:cs="ＭＳ 明朝" w:hint="eastAsia"/>
          <w:b/>
          <w:sz w:val="24"/>
          <w:szCs w:val="24"/>
        </w:rPr>
        <w:t>（目的）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第</w:t>
      </w:r>
      <w:r w:rsidRPr="00251A20">
        <w:rPr>
          <w:sz w:val="24"/>
          <w:szCs w:val="24"/>
        </w:rPr>
        <w:t>2</w:t>
      </w:r>
      <w:r w:rsidRPr="00251A20">
        <w:rPr>
          <w:rFonts w:cs="ＭＳ 明朝" w:hint="eastAsia"/>
          <w:sz w:val="24"/>
          <w:szCs w:val="24"/>
        </w:rPr>
        <w:t xml:space="preserve">条　本会は　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　　　　　　　　　　　　　　　　　　　</w:t>
      </w:r>
      <w:r w:rsidR="009C7D90">
        <w:rPr>
          <w:rFonts w:cs="ＭＳ 明朝" w:hint="eastAsia"/>
          <w:sz w:val="24"/>
          <w:szCs w:val="24"/>
          <w:u w:val="dotted"/>
        </w:rPr>
        <w:t xml:space="preserve">　　　　　　</w:t>
      </w:r>
      <w:r w:rsidRPr="00251A20">
        <w:rPr>
          <w:rFonts w:cs="ＭＳ 明朝" w:hint="eastAsia"/>
          <w:sz w:val="24"/>
          <w:szCs w:val="24"/>
        </w:rPr>
        <w:t xml:space="preserve">　　　　　</w:t>
      </w:r>
    </w:p>
    <w:p w:rsidR="000D2EB5" w:rsidRPr="00251A20" w:rsidRDefault="000D2EB5" w:rsidP="00E25524">
      <w:pPr>
        <w:spacing w:line="276" w:lineRule="auto"/>
        <w:ind w:rightChars="-68" w:right="-143" w:firstLineChars="400" w:firstLine="96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について学び、会員相互の学習の向上及び親睦を図ることを目的とす</w:t>
      </w:r>
      <w:r w:rsidRPr="00251A20">
        <w:rPr>
          <w:rFonts w:cs="ＭＳ 明朝" w:hint="eastAsia"/>
          <w:sz w:val="24"/>
          <w:szCs w:val="24"/>
        </w:rPr>
        <w:t>る。</w:t>
      </w:r>
    </w:p>
    <w:p w:rsidR="000D2EB5" w:rsidRPr="00E25524" w:rsidRDefault="000D2EB5" w:rsidP="00201F2A">
      <w:pPr>
        <w:ind w:left="964" w:rightChars="-68" w:right="-143" w:hangingChars="400" w:hanging="964"/>
        <w:rPr>
          <w:rFonts w:cs="Times New Roman"/>
          <w:b/>
          <w:sz w:val="24"/>
          <w:szCs w:val="24"/>
        </w:rPr>
      </w:pPr>
      <w:r w:rsidRPr="00E25524">
        <w:rPr>
          <w:rFonts w:cs="ＭＳ 明朝" w:hint="eastAsia"/>
          <w:b/>
          <w:sz w:val="24"/>
          <w:szCs w:val="24"/>
        </w:rPr>
        <w:t>（活動場所）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第</w:t>
      </w:r>
      <w:r w:rsidRPr="00251A20">
        <w:rPr>
          <w:sz w:val="24"/>
          <w:szCs w:val="24"/>
        </w:rPr>
        <w:t>3</w:t>
      </w:r>
      <w:r w:rsidRPr="00251A20">
        <w:rPr>
          <w:rFonts w:cs="ＭＳ 明朝" w:hint="eastAsia"/>
          <w:sz w:val="24"/>
          <w:szCs w:val="24"/>
        </w:rPr>
        <w:t>条　本会の主な活動場所は、八千代市立緑が丘公民館とする。</w:t>
      </w:r>
    </w:p>
    <w:p w:rsidR="000D2EB5" w:rsidRPr="00E25524" w:rsidRDefault="000D2EB5" w:rsidP="00201F2A">
      <w:pPr>
        <w:ind w:left="964" w:rightChars="-68" w:right="-143" w:hangingChars="400" w:hanging="964"/>
        <w:rPr>
          <w:rFonts w:cs="Times New Roman"/>
          <w:b/>
          <w:sz w:val="24"/>
          <w:szCs w:val="24"/>
        </w:rPr>
      </w:pPr>
      <w:r w:rsidRPr="00E25524">
        <w:rPr>
          <w:rFonts w:cs="ＭＳ 明朝" w:hint="eastAsia"/>
          <w:b/>
          <w:sz w:val="24"/>
          <w:szCs w:val="24"/>
        </w:rPr>
        <w:t>（活動）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第</w:t>
      </w:r>
      <w:r w:rsidRPr="00251A20">
        <w:rPr>
          <w:sz w:val="24"/>
          <w:szCs w:val="24"/>
        </w:rPr>
        <w:t>4</w:t>
      </w:r>
      <w:r w:rsidRPr="00251A20">
        <w:rPr>
          <w:rFonts w:cs="ＭＳ 明朝" w:hint="eastAsia"/>
          <w:sz w:val="24"/>
          <w:szCs w:val="24"/>
        </w:rPr>
        <w:t>条　第</w:t>
      </w:r>
      <w:r w:rsidRPr="00251A20">
        <w:rPr>
          <w:sz w:val="24"/>
          <w:szCs w:val="24"/>
        </w:rPr>
        <w:t>2</w:t>
      </w:r>
      <w:r w:rsidRPr="00251A20">
        <w:rPr>
          <w:rFonts w:cs="ＭＳ 明朝" w:hint="eastAsia"/>
          <w:sz w:val="24"/>
          <w:szCs w:val="24"/>
        </w:rPr>
        <w:t>条の目的を達成するため、次の活動を継続的に行う。</w:t>
      </w:r>
    </w:p>
    <w:p w:rsidR="000D2EB5" w:rsidRPr="00251A20" w:rsidRDefault="000D2EB5" w:rsidP="00E25524">
      <w:pPr>
        <w:spacing w:line="276" w:lineRule="auto"/>
        <w:ind w:rightChars="-68" w:right="-143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 xml:space="preserve">（１）　</w:t>
      </w:r>
      <w:r w:rsidRPr="00251A20">
        <w:rPr>
          <w:sz w:val="24"/>
          <w:szCs w:val="24"/>
        </w:rPr>
        <w:t>1</w:t>
      </w:r>
      <w:r w:rsidRPr="00251A20">
        <w:rPr>
          <w:rFonts w:cs="ＭＳ 明朝" w:hint="eastAsia"/>
          <w:sz w:val="24"/>
          <w:szCs w:val="24"/>
        </w:rPr>
        <w:t>ケ月につき</w:t>
      </w:r>
      <w:r w:rsidRPr="009C7D90">
        <w:rPr>
          <w:rFonts w:cs="ＭＳ 明朝" w:hint="eastAsia"/>
          <w:sz w:val="24"/>
          <w:szCs w:val="24"/>
          <w:u w:val="dotted"/>
        </w:rPr>
        <w:t xml:space="preserve">　　　</w:t>
      </w:r>
      <w:r w:rsidRPr="00251A20">
        <w:rPr>
          <w:rFonts w:cs="ＭＳ 明朝" w:hint="eastAsia"/>
          <w:sz w:val="24"/>
          <w:szCs w:val="24"/>
        </w:rPr>
        <w:t>回学習会を行う。</w:t>
      </w:r>
    </w:p>
    <w:p w:rsidR="000D2EB5" w:rsidRPr="00251A20" w:rsidRDefault="000D2EB5" w:rsidP="00E25524">
      <w:pPr>
        <w:spacing w:line="276" w:lineRule="auto"/>
        <w:ind w:rightChars="-68" w:right="-143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（２）　成果発表のため、</w:t>
      </w:r>
      <w:r w:rsidRPr="009C7D90">
        <w:rPr>
          <w:rFonts w:cs="ＭＳ 明朝" w:hint="eastAsia"/>
          <w:sz w:val="24"/>
          <w:szCs w:val="24"/>
          <w:u w:val="dotted"/>
        </w:rPr>
        <w:t xml:space="preserve">　　　　　　　　　　　　　　　　　　　</w:t>
      </w:r>
      <w:r w:rsidRPr="009C7D90">
        <w:rPr>
          <w:rFonts w:cs="ＭＳ 明朝" w:hint="eastAsia"/>
          <w:sz w:val="24"/>
          <w:szCs w:val="24"/>
        </w:rPr>
        <w:t xml:space="preserve">　</w:t>
      </w:r>
      <w:r w:rsidRPr="00251A20">
        <w:rPr>
          <w:rFonts w:cs="ＭＳ 明朝" w:hint="eastAsia"/>
          <w:sz w:val="24"/>
          <w:szCs w:val="24"/>
        </w:rPr>
        <w:t>を行う。</w:t>
      </w:r>
    </w:p>
    <w:p w:rsidR="000D2EB5" w:rsidRPr="00251A20" w:rsidRDefault="000D2EB5" w:rsidP="00E25524">
      <w:pPr>
        <w:spacing w:line="276" w:lineRule="auto"/>
        <w:ind w:rightChars="-68" w:right="-143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 xml:space="preserve">（３）　</w:t>
      </w:r>
      <w:r w:rsidR="006673EB">
        <w:rPr>
          <w:rFonts w:cs="ＭＳ 明朝" w:hint="eastAsia"/>
          <w:sz w:val="24"/>
          <w:szCs w:val="24"/>
        </w:rPr>
        <w:t xml:space="preserve"> </w:t>
      </w:r>
      <w:bookmarkStart w:id="0" w:name="_GoBack"/>
      <w:bookmarkEnd w:id="0"/>
      <w:r w:rsidRPr="00251A20">
        <w:rPr>
          <w:rFonts w:cs="ＭＳ 明朝" w:hint="eastAsia"/>
          <w:sz w:val="24"/>
          <w:szCs w:val="24"/>
        </w:rPr>
        <w:t>会員相互の親睦を図るため、</w:t>
      </w:r>
      <w:r w:rsidRPr="009C7D90">
        <w:rPr>
          <w:rFonts w:cs="ＭＳ 明朝" w:hint="eastAsia"/>
          <w:sz w:val="24"/>
          <w:szCs w:val="24"/>
          <w:u w:val="dotted"/>
        </w:rPr>
        <w:t xml:space="preserve">　　　　　　　　　　　　　</w:t>
      </w:r>
      <w:r w:rsidR="009C7D90" w:rsidRPr="009C7D90">
        <w:rPr>
          <w:rFonts w:cs="ＭＳ 明朝" w:hint="eastAsia"/>
          <w:sz w:val="24"/>
          <w:szCs w:val="24"/>
        </w:rPr>
        <w:t xml:space="preserve">　</w:t>
      </w:r>
      <w:r w:rsidRPr="00251A20">
        <w:rPr>
          <w:rFonts w:cs="ＭＳ 明朝" w:hint="eastAsia"/>
          <w:sz w:val="24"/>
          <w:szCs w:val="24"/>
        </w:rPr>
        <w:t>を開催する。</w:t>
      </w:r>
    </w:p>
    <w:p w:rsidR="000D2EB5" w:rsidRPr="00E25524" w:rsidRDefault="000D2EB5" w:rsidP="00201F2A">
      <w:pPr>
        <w:ind w:left="964" w:rightChars="-68" w:right="-143" w:hangingChars="400" w:hanging="964"/>
        <w:rPr>
          <w:rFonts w:cs="Times New Roman"/>
          <w:b/>
          <w:sz w:val="24"/>
          <w:szCs w:val="24"/>
        </w:rPr>
      </w:pPr>
      <w:r w:rsidRPr="00E25524">
        <w:rPr>
          <w:rFonts w:cs="ＭＳ 明朝" w:hint="eastAsia"/>
          <w:b/>
          <w:sz w:val="24"/>
          <w:szCs w:val="24"/>
        </w:rPr>
        <w:t>（会員）</w:t>
      </w:r>
    </w:p>
    <w:p w:rsidR="000D2EB5" w:rsidRPr="00251A20" w:rsidRDefault="000D2EB5" w:rsidP="00E25524">
      <w:pPr>
        <w:spacing w:line="360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第</w:t>
      </w:r>
      <w:r w:rsidRPr="00251A20">
        <w:rPr>
          <w:sz w:val="24"/>
          <w:szCs w:val="24"/>
        </w:rPr>
        <w:t>5</w:t>
      </w:r>
      <w:r w:rsidRPr="00251A20">
        <w:rPr>
          <w:rFonts w:cs="ＭＳ 明朝" w:hint="eastAsia"/>
          <w:sz w:val="24"/>
          <w:szCs w:val="24"/>
        </w:rPr>
        <w:t>条　会員の対象は、本団体の目的に賛同する者とする。</w:t>
      </w:r>
    </w:p>
    <w:p w:rsidR="000D2EB5" w:rsidRPr="00E25524" w:rsidRDefault="000D2EB5" w:rsidP="00201F2A">
      <w:pPr>
        <w:ind w:left="964" w:rightChars="-68" w:right="-143" w:hangingChars="400" w:hanging="964"/>
        <w:rPr>
          <w:rFonts w:cs="Times New Roman"/>
          <w:b/>
          <w:sz w:val="24"/>
          <w:szCs w:val="24"/>
        </w:rPr>
      </w:pPr>
      <w:r w:rsidRPr="00E25524">
        <w:rPr>
          <w:rFonts w:cs="ＭＳ 明朝" w:hint="eastAsia"/>
          <w:b/>
          <w:sz w:val="24"/>
          <w:szCs w:val="24"/>
        </w:rPr>
        <w:t>（役員）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第</w:t>
      </w:r>
      <w:r w:rsidRPr="00251A20">
        <w:rPr>
          <w:sz w:val="24"/>
          <w:szCs w:val="24"/>
        </w:rPr>
        <w:t>6</w:t>
      </w:r>
      <w:r w:rsidRPr="00251A20">
        <w:rPr>
          <w:rFonts w:cs="ＭＳ 明朝" w:hint="eastAsia"/>
          <w:sz w:val="24"/>
          <w:szCs w:val="24"/>
        </w:rPr>
        <w:t>条　本団体に、次の役員を置く。</w:t>
      </w:r>
    </w:p>
    <w:p w:rsidR="000D2EB5" w:rsidRPr="009C7D90" w:rsidRDefault="000D2EB5" w:rsidP="00E25524">
      <w:pPr>
        <w:spacing w:line="276" w:lineRule="auto"/>
        <w:ind w:left="960" w:rightChars="-68" w:right="-143" w:hangingChars="400" w:hanging="960"/>
        <w:rPr>
          <w:rFonts w:cs="ＭＳ 明朝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（１）　会長</w:t>
      </w:r>
      <w:r w:rsidR="009C7D90">
        <w:rPr>
          <w:rFonts w:cs="ＭＳ 明朝" w:hint="eastAsia"/>
          <w:sz w:val="24"/>
          <w:szCs w:val="24"/>
        </w:rPr>
        <w:t xml:space="preserve">　　　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　　　　　　　</w:t>
      </w:r>
      <w:r w:rsidR="009C7D90">
        <w:rPr>
          <w:rFonts w:cs="ＭＳ 明朝" w:hint="eastAsia"/>
          <w:sz w:val="24"/>
          <w:szCs w:val="24"/>
          <w:u w:val="dotted"/>
        </w:rPr>
        <w:t xml:space="preserve">　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</w:t>
      </w:r>
      <w:r w:rsidR="009C7D90">
        <w:rPr>
          <w:rFonts w:cs="ＭＳ 明朝" w:hint="eastAsia"/>
          <w:sz w:val="24"/>
          <w:szCs w:val="24"/>
        </w:rPr>
        <w:t xml:space="preserve">　</w:t>
      </w:r>
      <w:r w:rsidR="009C7D90" w:rsidRPr="009C7D90">
        <w:rPr>
          <w:rFonts w:cs="ＭＳ 明朝" w:hint="eastAsia"/>
          <w:sz w:val="24"/>
          <w:szCs w:val="24"/>
        </w:rPr>
        <w:t xml:space="preserve">　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（２）　副会長</w:t>
      </w:r>
      <w:r w:rsidR="009C7D90">
        <w:rPr>
          <w:rFonts w:cs="ＭＳ 明朝" w:hint="eastAsia"/>
          <w:sz w:val="24"/>
          <w:szCs w:val="24"/>
        </w:rPr>
        <w:t xml:space="preserve">　　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　　　　　　　</w:t>
      </w:r>
      <w:r w:rsidR="009C7D90">
        <w:rPr>
          <w:rFonts w:cs="ＭＳ 明朝" w:hint="eastAsia"/>
          <w:sz w:val="24"/>
          <w:szCs w:val="24"/>
          <w:u w:val="dotted"/>
        </w:rPr>
        <w:t xml:space="preserve">　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</w:t>
      </w:r>
      <w:r w:rsidR="009C7D90">
        <w:rPr>
          <w:rFonts w:cs="ＭＳ 明朝" w:hint="eastAsia"/>
          <w:sz w:val="24"/>
          <w:szCs w:val="24"/>
        </w:rPr>
        <w:t xml:space="preserve">　　　　　　　　　　　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（３）　会計</w:t>
      </w:r>
      <w:r w:rsidR="009C7D90">
        <w:rPr>
          <w:rFonts w:cs="ＭＳ 明朝" w:hint="eastAsia"/>
          <w:sz w:val="24"/>
          <w:szCs w:val="24"/>
        </w:rPr>
        <w:t xml:space="preserve">　　　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　　　　　　　</w:t>
      </w:r>
      <w:r w:rsidR="009C7D90">
        <w:rPr>
          <w:rFonts w:cs="ＭＳ 明朝" w:hint="eastAsia"/>
          <w:sz w:val="24"/>
          <w:szCs w:val="24"/>
          <w:u w:val="dotted"/>
        </w:rPr>
        <w:t xml:space="preserve">　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</w:t>
      </w:r>
      <w:r w:rsidR="009C7D90">
        <w:rPr>
          <w:rFonts w:cs="ＭＳ 明朝" w:hint="eastAsia"/>
          <w:sz w:val="24"/>
          <w:szCs w:val="24"/>
        </w:rPr>
        <w:t xml:space="preserve">　　　　　　　　　　　　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（４）　書記</w:t>
      </w:r>
      <w:r w:rsidR="009C7D90">
        <w:rPr>
          <w:rFonts w:cs="ＭＳ 明朝" w:hint="eastAsia"/>
          <w:sz w:val="24"/>
          <w:szCs w:val="24"/>
        </w:rPr>
        <w:t xml:space="preserve">　　　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　　　　　　　</w:t>
      </w:r>
      <w:r w:rsidR="009C7D90">
        <w:rPr>
          <w:rFonts w:cs="ＭＳ 明朝" w:hint="eastAsia"/>
          <w:sz w:val="24"/>
          <w:szCs w:val="24"/>
          <w:u w:val="dotted"/>
        </w:rPr>
        <w:t xml:space="preserve">　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</w:t>
      </w:r>
      <w:r w:rsidR="009C7D90">
        <w:rPr>
          <w:rFonts w:cs="ＭＳ 明朝" w:hint="eastAsia"/>
          <w:sz w:val="24"/>
          <w:szCs w:val="24"/>
        </w:rPr>
        <w:t xml:space="preserve">　　　　　　　　　　　</w:t>
      </w:r>
    </w:p>
    <w:p w:rsidR="000D2EB5" w:rsidRPr="00251A20" w:rsidRDefault="000D2EB5" w:rsidP="00E25524">
      <w:pPr>
        <w:spacing w:line="276" w:lineRule="auto"/>
        <w:ind w:rightChars="-68" w:right="-143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２　役員の任務は次のとおりとする。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（１）　会長は会務を総括し、本会を代表とする。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（２）　副会長は会長を補佐する。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（３）　会計は会の会計を処理する。</w:t>
      </w:r>
    </w:p>
    <w:p w:rsidR="000D2EB5" w:rsidRPr="00251A20" w:rsidRDefault="000D2EB5" w:rsidP="00E25524">
      <w:pPr>
        <w:spacing w:line="276" w:lineRule="auto"/>
        <w:ind w:rightChars="-68" w:right="-143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（４）　書記は会の活動を記録し提出書類を作成する。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３　役員は、会員の互選により選出する。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４　役員の任務は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　</w:t>
      </w:r>
      <w:r w:rsidR="00E25524">
        <w:rPr>
          <w:rFonts w:cs="ＭＳ 明朝" w:hint="eastAsia"/>
          <w:sz w:val="24"/>
          <w:szCs w:val="24"/>
          <w:u w:val="dotted"/>
        </w:rPr>
        <w:t xml:space="preserve">　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</w:t>
      </w:r>
      <w:r w:rsidRPr="00251A20">
        <w:rPr>
          <w:rFonts w:cs="ＭＳ 明朝" w:hint="eastAsia"/>
          <w:sz w:val="24"/>
          <w:szCs w:val="24"/>
        </w:rPr>
        <w:t>年とする。ただし、再任を妨げない。</w:t>
      </w:r>
    </w:p>
    <w:p w:rsidR="000D2EB5" w:rsidRPr="00E25524" w:rsidRDefault="000D2EB5" w:rsidP="00201F2A">
      <w:pPr>
        <w:ind w:left="964" w:rightChars="-68" w:right="-143" w:hangingChars="400" w:hanging="964"/>
        <w:rPr>
          <w:rFonts w:cs="Times New Roman"/>
          <w:b/>
          <w:sz w:val="24"/>
          <w:szCs w:val="24"/>
        </w:rPr>
      </w:pPr>
      <w:r w:rsidRPr="00E25524">
        <w:rPr>
          <w:rFonts w:cs="ＭＳ 明朝" w:hint="eastAsia"/>
          <w:b/>
          <w:sz w:val="24"/>
          <w:szCs w:val="24"/>
        </w:rPr>
        <w:t>（会費）</w:t>
      </w:r>
    </w:p>
    <w:p w:rsidR="000D2EB5" w:rsidRPr="00251A20" w:rsidRDefault="000D2EB5" w:rsidP="00E25524">
      <w:pPr>
        <w:spacing w:line="276" w:lineRule="auto"/>
        <w:ind w:left="960" w:rightChars="-135" w:right="-28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第</w:t>
      </w:r>
      <w:r w:rsidRPr="00251A20">
        <w:rPr>
          <w:sz w:val="24"/>
          <w:szCs w:val="24"/>
        </w:rPr>
        <w:t>7</w:t>
      </w:r>
      <w:r w:rsidRPr="00251A20">
        <w:rPr>
          <w:rFonts w:cs="ＭＳ 明朝" w:hint="eastAsia"/>
          <w:sz w:val="24"/>
          <w:szCs w:val="24"/>
        </w:rPr>
        <w:t>条　本会の運営は、会員が納める</w:t>
      </w:r>
      <w:r w:rsidRPr="00251A20">
        <w:rPr>
          <w:sz w:val="24"/>
          <w:szCs w:val="24"/>
        </w:rPr>
        <w:t>1</w:t>
      </w:r>
      <w:r w:rsidRPr="00251A20">
        <w:rPr>
          <w:rFonts w:cs="ＭＳ 明朝" w:hint="eastAsia"/>
          <w:sz w:val="24"/>
          <w:szCs w:val="24"/>
        </w:rPr>
        <w:t>ケ月につき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</w:t>
      </w:r>
      <w:r w:rsidR="009C7D90">
        <w:rPr>
          <w:rFonts w:cs="ＭＳ 明朝" w:hint="eastAsia"/>
          <w:sz w:val="24"/>
          <w:szCs w:val="24"/>
          <w:u w:val="dotted"/>
        </w:rPr>
        <w:t xml:space="preserve">　　　</w:t>
      </w:r>
      <w:r w:rsidR="009C7D90" w:rsidRPr="009C7D90">
        <w:rPr>
          <w:rFonts w:cs="ＭＳ 明朝" w:hint="eastAsia"/>
          <w:sz w:val="24"/>
          <w:szCs w:val="24"/>
          <w:u w:val="dotted"/>
        </w:rPr>
        <w:t xml:space="preserve">　</w:t>
      </w:r>
      <w:r w:rsidR="009C7D90">
        <w:rPr>
          <w:rFonts w:cs="ＭＳ 明朝" w:hint="eastAsia"/>
          <w:sz w:val="24"/>
          <w:szCs w:val="24"/>
          <w:u w:val="dotted"/>
        </w:rPr>
        <w:t xml:space="preserve">　</w:t>
      </w:r>
      <w:r w:rsidRPr="00251A20">
        <w:rPr>
          <w:rFonts w:cs="ＭＳ 明朝" w:hint="eastAsia"/>
          <w:sz w:val="24"/>
          <w:szCs w:val="24"/>
        </w:rPr>
        <w:t>円の会費をもってあてる。</w:t>
      </w:r>
    </w:p>
    <w:p w:rsidR="000D2EB5" w:rsidRPr="00E25524" w:rsidRDefault="000D2EB5" w:rsidP="00201F2A">
      <w:pPr>
        <w:ind w:left="964" w:rightChars="-68" w:right="-143" w:hangingChars="400" w:hanging="964"/>
        <w:rPr>
          <w:rFonts w:cs="Times New Roman"/>
          <w:b/>
          <w:sz w:val="24"/>
          <w:szCs w:val="24"/>
        </w:rPr>
      </w:pPr>
      <w:r w:rsidRPr="00E25524">
        <w:rPr>
          <w:rFonts w:cs="ＭＳ 明朝" w:hint="eastAsia"/>
          <w:b/>
          <w:sz w:val="24"/>
          <w:szCs w:val="24"/>
        </w:rPr>
        <w:t>（会計）</w:t>
      </w:r>
    </w:p>
    <w:p w:rsidR="000D2EB5" w:rsidRPr="00251A20" w:rsidRDefault="000D2EB5" w:rsidP="00E25524">
      <w:pPr>
        <w:spacing w:line="276" w:lineRule="auto"/>
        <w:ind w:left="960" w:rightChars="-68" w:right="-143" w:hangingChars="400" w:hanging="960"/>
        <w:rPr>
          <w:rFonts w:cs="Times New Roman"/>
          <w:sz w:val="24"/>
          <w:szCs w:val="24"/>
        </w:rPr>
      </w:pPr>
      <w:r w:rsidRPr="00251A20">
        <w:rPr>
          <w:rFonts w:cs="ＭＳ 明朝" w:hint="eastAsia"/>
          <w:sz w:val="24"/>
          <w:szCs w:val="24"/>
        </w:rPr>
        <w:t>第</w:t>
      </w:r>
      <w:r w:rsidRPr="00251A20">
        <w:rPr>
          <w:sz w:val="24"/>
          <w:szCs w:val="24"/>
        </w:rPr>
        <w:t>8</w:t>
      </w:r>
      <w:r w:rsidRPr="00251A20">
        <w:rPr>
          <w:rFonts w:cs="ＭＳ 明朝" w:hint="eastAsia"/>
          <w:sz w:val="24"/>
          <w:szCs w:val="24"/>
        </w:rPr>
        <w:t>条　会計は、年度末に決算報告を会員に対して行うものとする。</w:t>
      </w:r>
    </w:p>
    <w:p w:rsidR="000D2EB5" w:rsidRPr="00251A20" w:rsidRDefault="0078483E" w:rsidP="00E25524">
      <w:pPr>
        <w:spacing w:line="276" w:lineRule="auto"/>
        <w:ind w:rightChars="-68" w:right="-143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附則　　この会則は、令和</w:t>
      </w:r>
      <w:r w:rsidR="00DC3F95" w:rsidRPr="009C7D90">
        <w:rPr>
          <w:rFonts w:hint="eastAsia"/>
          <w:sz w:val="24"/>
          <w:szCs w:val="24"/>
          <w:u w:val="dotted"/>
        </w:rPr>
        <w:t xml:space="preserve">　</w:t>
      </w:r>
      <w:r w:rsidR="009C7D90" w:rsidRPr="009C7D90">
        <w:rPr>
          <w:rFonts w:hint="eastAsia"/>
          <w:sz w:val="24"/>
          <w:szCs w:val="24"/>
          <w:u w:val="dotted"/>
        </w:rPr>
        <w:t xml:space="preserve">　</w:t>
      </w:r>
      <w:r w:rsidR="00DC3F95" w:rsidRPr="009C7D90">
        <w:rPr>
          <w:rFonts w:hint="eastAsia"/>
          <w:sz w:val="24"/>
          <w:szCs w:val="24"/>
          <w:u w:val="dotted"/>
        </w:rPr>
        <w:t xml:space="preserve">　</w:t>
      </w:r>
      <w:r w:rsidR="000D2EB5" w:rsidRPr="00251A20">
        <w:rPr>
          <w:rFonts w:cs="ＭＳ 明朝" w:hint="eastAsia"/>
          <w:sz w:val="24"/>
          <w:szCs w:val="24"/>
        </w:rPr>
        <w:t>年</w:t>
      </w:r>
      <w:r w:rsidR="009C7D90" w:rsidRPr="009C7D90">
        <w:rPr>
          <w:rFonts w:hint="eastAsia"/>
          <w:sz w:val="24"/>
          <w:szCs w:val="24"/>
          <w:u w:val="dotted"/>
        </w:rPr>
        <w:t xml:space="preserve">　　　</w:t>
      </w:r>
      <w:r w:rsidR="000D2EB5" w:rsidRPr="00251A20">
        <w:rPr>
          <w:rFonts w:cs="ＭＳ 明朝" w:hint="eastAsia"/>
          <w:sz w:val="24"/>
          <w:szCs w:val="24"/>
        </w:rPr>
        <w:t>月</w:t>
      </w:r>
      <w:r w:rsidR="009C7D90" w:rsidRPr="009C7D90">
        <w:rPr>
          <w:rFonts w:hint="eastAsia"/>
          <w:sz w:val="24"/>
          <w:szCs w:val="24"/>
          <w:u w:val="dotted"/>
        </w:rPr>
        <w:t xml:space="preserve">　　　</w:t>
      </w:r>
      <w:r w:rsidR="000D2EB5" w:rsidRPr="00251A20">
        <w:rPr>
          <w:rFonts w:cs="ＭＳ 明朝" w:hint="eastAsia"/>
          <w:sz w:val="24"/>
          <w:szCs w:val="24"/>
        </w:rPr>
        <w:t>日から実施する。</w:t>
      </w:r>
    </w:p>
    <w:sectPr w:rsidR="000D2EB5" w:rsidRPr="00251A20" w:rsidSect="00711CC3">
      <w:headerReference w:type="default" r:id="rId6"/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EA" w:rsidRDefault="00684FEA" w:rsidP="000C0B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84FEA" w:rsidRDefault="00684FEA" w:rsidP="000C0B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EA" w:rsidRDefault="00684FEA" w:rsidP="000C0B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84FEA" w:rsidRDefault="00684FEA" w:rsidP="000C0B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A05" w:rsidRPr="00711CC3" w:rsidRDefault="00711A05" w:rsidP="000C0B2E">
    <w:pPr>
      <w:pStyle w:val="a3"/>
      <w:jc w:val="right"/>
      <w:rPr>
        <w:rFonts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8C2"/>
    <w:rsid w:val="000C0B2E"/>
    <w:rsid w:val="000D2EB5"/>
    <w:rsid w:val="000E2014"/>
    <w:rsid w:val="000F0C2A"/>
    <w:rsid w:val="0019550E"/>
    <w:rsid w:val="00201F2A"/>
    <w:rsid w:val="00204E50"/>
    <w:rsid w:val="002064F5"/>
    <w:rsid w:val="00251A20"/>
    <w:rsid w:val="00261216"/>
    <w:rsid w:val="00387A64"/>
    <w:rsid w:val="00490F38"/>
    <w:rsid w:val="005876F0"/>
    <w:rsid w:val="005D1348"/>
    <w:rsid w:val="005F3386"/>
    <w:rsid w:val="005F48C2"/>
    <w:rsid w:val="006673EB"/>
    <w:rsid w:val="00684FEA"/>
    <w:rsid w:val="006A61B5"/>
    <w:rsid w:val="00711A05"/>
    <w:rsid w:val="00711CC3"/>
    <w:rsid w:val="00715F0A"/>
    <w:rsid w:val="0078483E"/>
    <w:rsid w:val="007940A0"/>
    <w:rsid w:val="007D2EB0"/>
    <w:rsid w:val="00833A4D"/>
    <w:rsid w:val="00865CA4"/>
    <w:rsid w:val="00882069"/>
    <w:rsid w:val="00891253"/>
    <w:rsid w:val="0089521B"/>
    <w:rsid w:val="008D17DC"/>
    <w:rsid w:val="00970815"/>
    <w:rsid w:val="00984554"/>
    <w:rsid w:val="009A0EB0"/>
    <w:rsid w:val="009C7D90"/>
    <w:rsid w:val="00A50337"/>
    <w:rsid w:val="00A73B55"/>
    <w:rsid w:val="00AC1531"/>
    <w:rsid w:val="00B011B9"/>
    <w:rsid w:val="00D574E2"/>
    <w:rsid w:val="00DC3F95"/>
    <w:rsid w:val="00E136A9"/>
    <w:rsid w:val="00E25524"/>
    <w:rsid w:val="00E508C7"/>
    <w:rsid w:val="00EB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181C26"/>
  <w15:docId w15:val="{9195AEFA-B80C-4114-B064-5B6E909B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8C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C0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C0B2E"/>
    <w:rPr>
      <w:rFonts w:ascii="Century" w:eastAsia="ＭＳ 明朝" w:hAnsi="Century" w:cs="Century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0C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C0B2E"/>
    <w:rPr>
      <w:rFonts w:ascii="Century" w:eastAsia="ＭＳ 明朝" w:hAnsi="Century" w:cs="Century"/>
      <w:sz w:val="24"/>
      <w:szCs w:val="24"/>
    </w:rPr>
  </w:style>
  <w:style w:type="paragraph" w:styleId="a7">
    <w:name w:val="List Paragraph"/>
    <w:basedOn w:val="a"/>
    <w:uiPriority w:val="99"/>
    <w:qFormat/>
    <w:rsid w:val="000C0B2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D17D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17D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八千代市</cp:lastModifiedBy>
  <cp:revision>30</cp:revision>
  <cp:lastPrinted>2019-09-22T04:31:00Z</cp:lastPrinted>
  <dcterms:created xsi:type="dcterms:W3CDTF">2012-09-26T02:35:00Z</dcterms:created>
  <dcterms:modified xsi:type="dcterms:W3CDTF">2019-09-22T04:31:00Z</dcterms:modified>
</cp:coreProperties>
</file>