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B70" w:rsidRPr="004461F9" w:rsidRDefault="00BC095D" w:rsidP="00BC095D">
      <w:pPr>
        <w:rPr>
          <w:rFonts w:asciiTheme="minorEastAsia" w:hAnsiTheme="minorEastAsia"/>
          <w:szCs w:val="21"/>
        </w:rPr>
      </w:pPr>
      <w:r w:rsidRPr="004461F9">
        <w:rPr>
          <w:rFonts w:asciiTheme="minorEastAsia" w:hAnsiTheme="minorEastAsia"/>
          <w:szCs w:val="21"/>
        </w:rPr>
        <w:t>職務内容</w:t>
      </w:r>
    </w:p>
    <w:p w:rsidR="00BC095D" w:rsidRPr="004461F9" w:rsidRDefault="00BC095D" w:rsidP="00BC095D">
      <w:pPr>
        <w:rPr>
          <w:rFonts w:asciiTheme="minorEastAsia" w:hAnsiTheme="minorEastAsia"/>
          <w:szCs w:val="21"/>
        </w:rPr>
      </w:pPr>
      <w:r w:rsidRPr="004461F9">
        <w:rPr>
          <w:rFonts w:asciiTheme="minorEastAsia" w:hAnsiTheme="minorEastAsia" w:hint="eastAsia"/>
          <w:szCs w:val="21"/>
        </w:rPr>
        <w:t xml:space="preserve">　(1)　訪問活動</w:t>
      </w:r>
    </w:p>
    <w:p w:rsidR="00853E43" w:rsidRPr="004461F9" w:rsidRDefault="00BC095D" w:rsidP="00853E43">
      <w:pPr>
        <w:ind w:leftChars="-54" w:left="727" w:hangingChars="400" w:hanging="840"/>
        <w:rPr>
          <w:rFonts w:asciiTheme="minorEastAsia" w:hAnsiTheme="minorEastAsia"/>
          <w:szCs w:val="21"/>
        </w:rPr>
      </w:pPr>
      <w:r w:rsidRPr="004461F9">
        <w:rPr>
          <w:rFonts w:asciiTheme="minorEastAsia" w:hAnsiTheme="minorEastAsia" w:hint="eastAsia"/>
          <w:szCs w:val="21"/>
        </w:rPr>
        <w:t xml:space="preserve">　　ア　介護保険相談員は，</w:t>
      </w:r>
      <w:r w:rsidR="00853E43" w:rsidRPr="004461F9">
        <w:rPr>
          <w:rFonts w:asciiTheme="minorEastAsia" w:hAnsiTheme="minorEastAsia" w:hint="eastAsia"/>
          <w:szCs w:val="21"/>
        </w:rPr>
        <w:t>介護</w:t>
      </w:r>
      <w:r w:rsidR="00853E43" w:rsidRPr="004461F9">
        <w:rPr>
          <w:rFonts w:asciiTheme="minorEastAsia" w:hAnsiTheme="minorEastAsia"/>
          <w:szCs w:val="21"/>
        </w:rPr>
        <w:t>保険</w:t>
      </w:r>
      <w:r w:rsidR="00853E43" w:rsidRPr="004461F9">
        <w:rPr>
          <w:rFonts w:asciiTheme="minorEastAsia" w:hAnsiTheme="minorEastAsia" w:hint="eastAsia"/>
          <w:szCs w:val="21"/>
        </w:rPr>
        <w:t>施設等</w:t>
      </w:r>
      <w:r w:rsidRPr="004461F9">
        <w:rPr>
          <w:rFonts w:asciiTheme="minorEastAsia" w:hAnsiTheme="minorEastAsia" w:hint="eastAsia"/>
          <w:szCs w:val="21"/>
        </w:rPr>
        <w:t>利用者の不平や不満などを聞き取り，それらが解決されるよう利用者と事業者の橋渡しをします。</w:t>
      </w:r>
    </w:p>
    <w:p w:rsidR="00BC095D" w:rsidRPr="004461F9" w:rsidRDefault="00BC095D" w:rsidP="00F00B91">
      <w:pPr>
        <w:ind w:leftChars="-54" w:left="727" w:hangingChars="400" w:hanging="840"/>
        <w:rPr>
          <w:rFonts w:asciiTheme="minorEastAsia" w:hAnsiTheme="minorEastAsia"/>
          <w:szCs w:val="21"/>
        </w:rPr>
      </w:pPr>
      <w:r w:rsidRPr="004461F9">
        <w:rPr>
          <w:rFonts w:asciiTheme="minorEastAsia" w:hAnsiTheme="minorEastAsia" w:hint="eastAsia"/>
          <w:szCs w:val="21"/>
        </w:rPr>
        <w:t xml:space="preserve">　　イ　介護保険相談員の受入れを受諾した</w:t>
      </w:r>
      <w:r w:rsidR="00F00B91" w:rsidRPr="004461F9">
        <w:rPr>
          <w:rFonts w:asciiTheme="minorEastAsia" w:hAnsiTheme="minorEastAsia" w:hint="eastAsia"/>
          <w:szCs w:val="21"/>
        </w:rPr>
        <w:t>八千代市内の介護</w:t>
      </w:r>
      <w:r w:rsidR="00F00B91" w:rsidRPr="004461F9">
        <w:rPr>
          <w:rFonts w:asciiTheme="minorEastAsia" w:hAnsiTheme="minorEastAsia"/>
          <w:szCs w:val="21"/>
        </w:rPr>
        <w:t>保険</w:t>
      </w:r>
      <w:r w:rsidRPr="004461F9">
        <w:rPr>
          <w:rFonts w:asciiTheme="minorEastAsia" w:hAnsiTheme="minorEastAsia" w:hint="eastAsia"/>
          <w:szCs w:val="21"/>
        </w:rPr>
        <w:t>施設等を担当者２名で１グループとなり訪問します。</w:t>
      </w:r>
    </w:p>
    <w:p w:rsidR="00BC095D" w:rsidRPr="004461F9" w:rsidRDefault="00BC095D" w:rsidP="00BC095D">
      <w:pPr>
        <w:ind w:leftChars="-54" w:left="517" w:hangingChars="300" w:hanging="630"/>
        <w:rPr>
          <w:rFonts w:asciiTheme="minorEastAsia" w:hAnsiTheme="minorEastAsia"/>
          <w:szCs w:val="21"/>
        </w:rPr>
      </w:pPr>
      <w:r w:rsidRPr="004461F9">
        <w:rPr>
          <w:rFonts w:asciiTheme="minorEastAsia" w:hAnsiTheme="minorEastAsia" w:hint="eastAsia"/>
          <w:szCs w:val="21"/>
        </w:rPr>
        <w:t xml:space="preserve">　　ウ　月に２・３施設（回），１回あたり２～３時間程度の訪問をしていただきます。</w:t>
      </w:r>
    </w:p>
    <w:p w:rsidR="00FB60BC" w:rsidRPr="004461F9" w:rsidRDefault="00FB60BC" w:rsidP="00BC095D">
      <w:pPr>
        <w:ind w:leftChars="-54" w:left="517" w:hangingChars="300" w:hanging="630"/>
        <w:rPr>
          <w:rFonts w:asciiTheme="minorEastAsia" w:hAnsiTheme="minorEastAsia"/>
          <w:szCs w:val="21"/>
        </w:rPr>
      </w:pPr>
      <w:r w:rsidRPr="004461F9">
        <w:rPr>
          <w:rFonts w:asciiTheme="minorEastAsia" w:hAnsiTheme="minorEastAsia" w:hint="eastAsia"/>
          <w:szCs w:val="21"/>
        </w:rPr>
        <w:t xml:space="preserve">　</w:t>
      </w:r>
      <w:r w:rsidRPr="004461F9">
        <w:rPr>
          <w:rFonts w:asciiTheme="minorEastAsia" w:hAnsiTheme="minorEastAsia"/>
          <w:szCs w:val="21"/>
        </w:rPr>
        <w:t xml:space="preserve">　　　※訪問ができない際は電話や電子メール等で状況の確認をしていただきます。</w:t>
      </w:r>
    </w:p>
    <w:p w:rsidR="00BC095D" w:rsidRPr="004461F9" w:rsidRDefault="00BC095D" w:rsidP="00BC095D">
      <w:pPr>
        <w:ind w:leftChars="-54" w:left="517" w:hangingChars="300" w:hanging="630"/>
        <w:rPr>
          <w:rFonts w:asciiTheme="minorEastAsia" w:hAnsiTheme="minorEastAsia"/>
          <w:szCs w:val="21"/>
        </w:rPr>
      </w:pPr>
      <w:r w:rsidRPr="004461F9">
        <w:rPr>
          <w:rFonts w:asciiTheme="minorEastAsia" w:hAnsiTheme="minorEastAsia" w:hint="eastAsia"/>
          <w:szCs w:val="21"/>
        </w:rPr>
        <w:t xml:space="preserve">　　エ　訪問先での具体的な活動</w:t>
      </w:r>
    </w:p>
    <w:p w:rsidR="00BC095D" w:rsidRPr="004461F9" w:rsidRDefault="00BC095D" w:rsidP="00BC095D">
      <w:pPr>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（Ⅰ）地域密着型介護サービス事業所（認知症対応型共同生活介護，地域密着型介護老人福祉施設入所者生活介護，小規模多機能型居宅介護 等）については，主に２月に１回の運営推進会議時（平日に限らず）に訪問し，会議に参加していただきます。</w:t>
      </w:r>
    </w:p>
    <w:p w:rsidR="00BC095D" w:rsidRPr="004461F9" w:rsidRDefault="00BC095D" w:rsidP="00F00B91">
      <w:pPr>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（Ⅱ）休憩やレクリエーションなどの時間に，利用者から直接話を聞きながら相談にのります。</w:t>
      </w:r>
    </w:p>
    <w:p w:rsidR="00BC095D" w:rsidRPr="004461F9" w:rsidRDefault="00BC095D" w:rsidP="00BC095D">
      <w:pPr>
        <w:ind w:leftChars="-54" w:left="517" w:hangingChars="300" w:hanging="630"/>
        <w:rPr>
          <w:rFonts w:asciiTheme="minorEastAsia" w:hAnsiTheme="minorEastAsia"/>
          <w:szCs w:val="21"/>
        </w:rPr>
      </w:pPr>
      <w:r w:rsidRPr="004461F9">
        <w:rPr>
          <w:rFonts w:asciiTheme="minorEastAsia" w:hAnsiTheme="minorEastAsia" w:hint="eastAsia"/>
          <w:szCs w:val="21"/>
        </w:rPr>
        <w:t xml:space="preserve">　　　（Ⅲ）事業者によるサービスの実施状況を把握します。</w:t>
      </w:r>
    </w:p>
    <w:p w:rsidR="00BC095D" w:rsidRPr="004461F9" w:rsidRDefault="00BC095D" w:rsidP="00BC095D">
      <w:pPr>
        <w:ind w:leftChars="-54" w:left="517" w:hangingChars="300" w:hanging="630"/>
        <w:rPr>
          <w:rFonts w:asciiTheme="minorEastAsia" w:hAnsiTheme="minorEastAsia"/>
          <w:szCs w:val="21"/>
        </w:rPr>
      </w:pPr>
      <w:r w:rsidRPr="004461F9">
        <w:rPr>
          <w:rFonts w:asciiTheme="minorEastAsia" w:hAnsiTheme="minorEastAsia" w:hint="eastAsia"/>
          <w:szCs w:val="21"/>
        </w:rPr>
        <w:t xml:space="preserve">　　　（Ⅳ）職員と情報交換および意見交換を行います。</w:t>
      </w:r>
    </w:p>
    <w:p w:rsidR="00BC095D" w:rsidRPr="004461F9" w:rsidRDefault="00BC095D" w:rsidP="00BC095D">
      <w:pPr>
        <w:ind w:leftChars="-54" w:left="517" w:hangingChars="300" w:hanging="630"/>
        <w:rPr>
          <w:rFonts w:asciiTheme="minorEastAsia" w:hAnsiTheme="minorEastAsia"/>
          <w:szCs w:val="21"/>
        </w:rPr>
      </w:pPr>
      <w:r w:rsidRPr="004461F9">
        <w:rPr>
          <w:rFonts w:asciiTheme="minorEastAsia" w:hAnsiTheme="minorEastAsia" w:hint="eastAsia"/>
          <w:szCs w:val="21"/>
        </w:rPr>
        <w:t xml:space="preserve">　　　（Ⅴ）施設の行事に一緒に参加する場合もあります。</w:t>
      </w:r>
    </w:p>
    <w:p w:rsidR="00BC095D" w:rsidRPr="004461F9" w:rsidRDefault="0073551D" w:rsidP="00BC095D">
      <w:pPr>
        <w:ind w:leftChars="-54" w:left="517" w:hangingChars="300" w:hanging="630"/>
        <w:rPr>
          <w:rFonts w:asciiTheme="minorEastAsia" w:hAnsiTheme="minorEastAsia"/>
          <w:szCs w:val="21"/>
        </w:rPr>
      </w:pPr>
      <w:r>
        <w:rPr>
          <w:rFonts w:asciiTheme="minorEastAsia" w:hAnsiTheme="minorEastAsia" w:hint="eastAsia"/>
          <w:szCs w:val="21"/>
        </w:rPr>
        <w:t xml:space="preserve">　　オ　訪問時の活動記録報告を，</w:t>
      </w:r>
      <w:r w:rsidR="00BC095D" w:rsidRPr="004461F9">
        <w:rPr>
          <w:rFonts w:asciiTheme="minorEastAsia" w:hAnsiTheme="minorEastAsia" w:hint="eastAsia"/>
          <w:szCs w:val="21"/>
        </w:rPr>
        <w:t>事務局（長寿支援課）へ提出してもらいます。</w:t>
      </w:r>
    </w:p>
    <w:p w:rsidR="00BC095D" w:rsidRPr="004461F9" w:rsidRDefault="00BC095D" w:rsidP="00BC095D">
      <w:pPr>
        <w:ind w:leftChars="-54" w:left="517" w:hangingChars="300" w:hanging="630"/>
        <w:rPr>
          <w:rFonts w:asciiTheme="minorEastAsia" w:hAnsiTheme="minorEastAsia"/>
          <w:szCs w:val="21"/>
        </w:rPr>
      </w:pPr>
      <w:r w:rsidRPr="004461F9">
        <w:rPr>
          <w:rFonts w:asciiTheme="minorEastAsia" w:hAnsiTheme="minorEastAsia" w:hint="eastAsia"/>
          <w:szCs w:val="21"/>
        </w:rPr>
        <w:t xml:space="preserve">　　カ　活動にあたっての留意点</w:t>
      </w:r>
    </w:p>
    <w:p w:rsidR="00BC095D" w:rsidRPr="004461F9" w:rsidRDefault="00BC095D" w:rsidP="00BC095D">
      <w:pPr>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（Ⅰ）介護保険相談員は，監視員や監査員ではありません。また，事業者の評価を行うものでもありません。</w:t>
      </w:r>
    </w:p>
    <w:p w:rsidR="00BC095D" w:rsidRPr="004461F9" w:rsidRDefault="00BC095D" w:rsidP="00BC095D">
      <w:pPr>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（Ⅱ）トラブルの解決に直</w:t>
      </w:r>
      <w:r w:rsidR="00167B77" w:rsidRPr="004461F9">
        <w:rPr>
          <w:rFonts w:asciiTheme="minorEastAsia" w:hAnsiTheme="minorEastAsia" w:hint="eastAsia"/>
          <w:szCs w:val="21"/>
        </w:rPr>
        <w:t>接関わ</w:t>
      </w:r>
      <w:r w:rsidRPr="004461F9">
        <w:rPr>
          <w:rFonts w:asciiTheme="minorEastAsia" w:hAnsiTheme="minorEastAsia" w:hint="eastAsia"/>
          <w:szCs w:val="21"/>
        </w:rPr>
        <w:t>ることはありません。解決するのは事業者や家族等です。特に，個人的な財産に関すること，家族間の問題等の相談については，話を聞くだけにとどめます。</w:t>
      </w:r>
    </w:p>
    <w:p w:rsidR="00BC095D" w:rsidRPr="004461F9" w:rsidRDefault="00BC095D" w:rsidP="00BC095D">
      <w:pPr>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（Ⅲ）利用者のプライバシーの保護には，十分配慮する必要があります。</w:t>
      </w:r>
    </w:p>
    <w:p w:rsidR="00BC095D" w:rsidRPr="004461F9" w:rsidRDefault="00BC095D" w:rsidP="00BC095D">
      <w:pPr>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（Ⅳ）施設へのボランティアではありませんので，利用者への介護や物品の修繕など事業者の事業の運営に係る協力はできません。</w:t>
      </w:r>
    </w:p>
    <w:p w:rsidR="00BC095D" w:rsidRPr="004461F9" w:rsidRDefault="00BC095D" w:rsidP="00BC095D">
      <w:pPr>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（Ⅴ）事業者の要望を保険者へ伝えることが役割ではありません。</w:t>
      </w:r>
    </w:p>
    <w:p w:rsidR="00BC095D" w:rsidRPr="004461F9" w:rsidRDefault="00BC095D" w:rsidP="00BC095D">
      <w:pPr>
        <w:ind w:leftChars="-54" w:left="1147" w:hangingChars="600" w:hanging="1260"/>
        <w:rPr>
          <w:rFonts w:asciiTheme="minorEastAsia" w:hAnsiTheme="minorEastAsia"/>
          <w:szCs w:val="21"/>
        </w:rPr>
      </w:pPr>
    </w:p>
    <w:p w:rsidR="00BC095D" w:rsidRPr="004461F9" w:rsidRDefault="00BC095D" w:rsidP="00BC095D">
      <w:pPr>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(2) 定例会，研修等</w:t>
      </w:r>
    </w:p>
    <w:p w:rsidR="00F6252E" w:rsidRPr="004461F9" w:rsidRDefault="00BC095D" w:rsidP="00F6252E">
      <w:pPr>
        <w:tabs>
          <w:tab w:val="left" w:pos="315"/>
        </w:tabs>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ア 介護保険相談員同士の情報交換，事務局との連絡等を行う定例会を年６回（</w:t>
      </w:r>
      <w:r w:rsidR="00F6252E" w:rsidRPr="004461F9">
        <w:rPr>
          <w:rFonts w:asciiTheme="minorEastAsia" w:hAnsiTheme="minorEastAsia" w:hint="eastAsia"/>
          <w:szCs w:val="21"/>
        </w:rPr>
        <w:t>偶数</w:t>
      </w:r>
      <w:r w:rsidR="00F6252E" w:rsidRPr="004461F9">
        <w:rPr>
          <w:rFonts w:asciiTheme="minorEastAsia" w:hAnsiTheme="minorEastAsia"/>
          <w:szCs w:val="21"/>
        </w:rPr>
        <w:t>月の第３</w:t>
      </w:r>
      <w:r w:rsidR="00F6252E" w:rsidRPr="004461F9">
        <w:rPr>
          <w:rFonts w:asciiTheme="minorEastAsia" w:hAnsiTheme="minorEastAsia" w:hint="eastAsia"/>
          <w:szCs w:val="21"/>
        </w:rPr>
        <w:t>木曜日</w:t>
      </w:r>
      <w:r w:rsidR="00F6252E" w:rsidRPr="004461F9">
        <w:rPr>
          <w:rFonts w:asciiTheme="minorEastAsia" w:hAnsiTheme="minorEastAsia"/>
          <w:szCs w:val="21"/>
        </w:rPr>
        <w:t>予定）程度開催します。</w:t>
      </w:r>
    </w:p>
    <w:p w:rsidR="00BC095D" w:rsidRPr="004461F9" w:rsidRDefault="00BC095D" w:rsidP="00F6252E">
      <w:pPr>
        <w:tabs>
          <w:tab w:val="left" w:pos="315"/>
        </w:tabs>
        <w:ind w:leftChars="146" w:left="1147" w:hangingChars="400" w:hanging="840"/>
        <w:rPr>
          <w:rFonts w:asciiTheme="minorEastAsia" w:hAnsiTheme="minorEastAsia"/>
          <w:szCs w:val="21"/>
        </w:rPr>
      </w:pPr>
      <w:r w:rsidRPr="004461F9">
        <w:rPr>
          <w:rFonts w:asciiTheme="minorEastAsia" w:hAnsiTheme="minorEastAsia" w:hint="eastAsia"/>
          <w:szCs w:val="21"/>
        </w:rPr>
        <w:t>イ 「介護相談・地域づくり連絡会」が開催する以下の研修会へ参加していただきます。</w:t>
      </w:r>
    </w:p>
    <w:p w:rsidR="00BC095D" w:rsidRPr="004461F9" w:rsidRDefault="00BC095D" w:rsidP="00BC095D">
      <w:pPr>
        <w:tabs>
          <w:tab w:val="left" w:pos="315"/>
          <w:tab w:val="left" w:pos="840"/>
        </w:tabs>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(Ⅰ) 養成研修（新人研修）</w:t>
      </w:r>
    </w:p>
    <w:p w:rsidR="00BC095D" w:rsidRPr="004461F9" w:rsidRDefault="00BC095D" w:rsidP="00FB60BC">
      <w:pPr>
        <w:tabs>
          <w:tab w:val="left" w:pos="315"/>
          <w:tab w:val="left" w:pos="840"/>
        </w:tabs>
        <w:ind w:leftChars="496" w:left="1147" w:hangingChars="50" w:hanging="105"/>
        <w:rPr>
          <w:rFonts w:asciiTheme="minorEastAsia" w:hAnsiTheme="minorEastAsia"/>
          <w:szCs w:val="21"/>
        </w:rPr>
      </w:pPr>
    </w:p>
    <w:p w:rsidR="00BC095D" w:rsidRPr="004461F9" w:rsidRDefault="00BC095D" w:rsidP="00BC095D">
      <w:pPr>
        <w:tabs>
          <w:tab w:val="left" w:pos="315"/>
        </w:tabs>
        <w:ind w:leftChars="-54" w:left="1147" w:hangingChars="600" w:hanging="1260"/>
        <w:rPr>
          <w:rFonts w:asciiTheme="minorEastAsia" w:hAnsiTheme="minorEastAsia"/>
          <w:szCs w:val="21"/>
        </w:rPr>
      </w:pPr>
      <w:r w:rsidRPr="004461F9">
        <w:rPr>
          <w:rFonts w:asciiTheme="minorEastAsia" w:hAnsiTheme="minorEastAsia" w:hint="eastAsia"/>
          <w:szCs w:val="21"/>
        </w:rPr>
        <w:t xml:space="preserve">　　ウ　必要に応じて，研修会等に参加していただきます。</w:t>
      </w:r>
    </w:p>
    <w:p w:rsidR="004823AC" w:rsidRPr="004461F9" w:rsidRDefault="004823AC" w:rsidP="00BC095D">
      <w:pPr>
        <w:tabs>
          <w:tab w:val="left" w:pos="315"/>
        </w:tabs>
        <w:ind w:leftChars="-54" w:left="1147" w:hangingChars="600" w:hanging="1260"/>
        <w:rPr>
          <w:rFonts w:asciiTheme="minorEastAsia" w:hAnsiTheme="minorEastAsia"/>
          <w:szCs w:val="21"/>
        </w:rPr>
      </w:pPr>
    </w:p>
    <w:p w:rsidR="004823AC" w:rsidRPr="004461F9" w:rsidRDefault="004823AC" w:rsidP="00BC095D">
      <w:pPr>
        <w:rPr>
          <w:rFonts w:asciiTheme="minorEastAsia" w:hAnsiTheme="minorEastAsia"/>
          <w:szCs w:val="21"/>
        </w:rPr>
      </w:pPr>
      <w:r w:rsidRPr="004461F9">
        <w:rPr>
          <w:rFonts w:asciiTheme="minorEastAsia" w:hAnsiTheme="minorEastAsia" w:hint="eastAsia"/>
          <w:szCs w:val="21"/>
        </w:rPr>
        <w:t>３</w:t>
      </w:r>
      <w:r w:rsidR="00F00B91" w:rsidRPr="004461F9">
        <w:rPr>
          <w:rFonts w:asciiTheme="minorEastAsia" w:hAnsiTheme="minorEastAsia"/>
          <w:szCs w:val="21"/>
        </w:rPr>
        <w:t xml:space="preserve">　</w:t>
      </w:r>
      <w:r w:rsidR="00F00B91" w:rsidRPr="004461F9">
        <w:rPr>
          <w:rFonts w:asciiTheme="minorEastAsia" w:hAnsiTheme="minorEastAsia" w:hint="eastAsia"/>
          <w:szCs w:val="21"/>
        </w:rPr>
        <w:t>任用</w:t>
      </w:r>
      <w:r w:rsidRPr="004461F9">
        <w:rPr>
          <w:rFonts w:asciiTheme="minorEastAsia" w:hAnsiTheme="minorEastAsia"/>
          <w:szCs w:val="21"/>
        </w:rPr>
        <w:t>形態</w:t>
      </w:r>
    </w:p>
    <w:p w:rsidR="004823AC" w:rsidRPr="004461F9" w:rsidRDefault="004823AC" w:rsidP="00BC095D">
      <w:pPr>
        <w:rPr>
          <w:rFonts w:asciiTheme="minorEastAsia" w:hAnsiTheme="minorEastAsia"/>
          <w:szCs w:val="21"/>
        </w:rPr>
      </w:pPr>
      <w:r w:rsidRPr="004461F9">
        <w:rPr>
          <w:rFonts w:asciiTheme="minorEastAsia" w:hAnsiTheme="minorEastAsia" w:hint="eastAsia"/>
          <w:szCs w:val="21"/>
        </w:rPr>
        <w:t xml:space="preserve">　</w:t>
      </w:r>
      <w:r w:rsidRPr="004461F9">
        <w:rPr>
          <w:rFonts w:asciiTheme="minorEastAsia" w:hAnsiTheme="minorEastAsia"/>
          <w:szCs w:val="21"/>
        </w:rPr>
        <w:t xml:space="preserve">　　会計年度任用職員</w:t>
      </w:r>
      <w:r w:rsidRPr="004461F9">
        <w:rPr>
          <w:rFonts w:asciiTheme="minorEastAsia" w:hAnsiTheme="minorEastAsia" w:hint="eastAsia"/>
          <w:szCs w:val="21"/>
        </w:rPr>
        <w:t>（</w:t>
      </w:r>
      <w:r w:rsidRPr="004461F9">
        <w:rPr>
          <w:rFonts w:asciiTheme="minorEastAsia" w:hAnsiTheme="minorEastAsia"/>
          <w:szCs w:val="21"/>
        </w:rPr>
        <w:t>単年度契約）</w:t>
      </w:r>
    </w:p>
    <w:p w:rsidR="004823AC" w:rsidRPr="004461F9" w:rsidRDefault="004823AC" w:rsidP="004823AC">
      <w:pPr>
        <w:ind w:left="840" w:hangingChars="400" w:hanging="840"/>
        <w:rPr>
          <w:rFonts w:asciiTheme="minorEastAsia" w:hAnsiTheme="minorEastAsia"/>
          <w:szCs w:val="21"/>
        </w:rPr>
      </w:pPr>
      <w:r w:rsidRPr="004461F9">
        <w:rPr>
          <w:rFonts w:asciiTheme="minorEastAsia" w:hAnsiTheme="minorEastAsia" w:hint="eastAsia"/>
          <w:szCs w:val="21"/>
        </w:rPr>
        <w:t xml:space="preserve">　</w:t>
      </w:r>
      <w:r w:rsidRPr="004461F9">
        <w:rPr>
          <w:rFonts w:asciiTheme="minorEastAsia" w:hAnsiTheme="minorEastAsia"/>
          <w:szCs w:val="21"/>
        </w:rPr>
        <w:t xml:space="preserve">　　※　本募集における会計年度任用職員とは改正後</w:t>
      </w:r>
      <w:r w:rsidRPr="004461F9">
        <w:rPr>
          <w:rFonts w:asciiTheme="minorEastAsia" w:hAnsiTheme="minorEastAsia" w:hint="eastAsia"/>
          <w:szCs w:val="21"/>
        </w:rPr>
        <w:t>の</w:t>
      </w:r>
      <w:bookmarkStart w:id="0" w:name="_GoBack"/>
      <w:r w:rsidRPr="004461F9">
        <w:rPr>
          <w:rFonts w:asciiTheme="minorEastAsia" w:hAnsiTheme="minorEastAsia"/>
          <w:szCs w:val="21"/>
        </w:rPr>
        <w:t>地方公務員</w:t>
      </w:r>
      <w:r w:rsidRPr="004461F9">
        <w:rPr>
          <w:rFonts w:asciiTheme="minorEastAsia" w:hAnsiTheme="minorEastAsia" w:hint="eastAsia"/>
          <w:szCs w:val="21"/>
        </w:rPr>
        <w:t>法</w:t>
      </w:r>
      <w:r w:rsidRPr="004461F9">
        <w:rPr>
          <w:rFonts w:asciiTheme="minorEastAsia" w:hAnsiTheme="minorEastAsia"/>
          <w:szCs w:val="21"/>
        </w:rPr>
        <w:t>第２２条の２第１</w:t>
      </w:r>
      <w:bookmarkEnd w:id="0"/>
      <w:r w:rsidRPr="004461F9">
        <w:rPr>
          <w:rFonts w:asciiTheme="minorEastAsia" w:hAnsiTheme="minorEastAsia"/>
          <w:szCs w:val="21"/>
        </w:rPr>
        <w:t>項</w:t>
      </w:r>
      <w:r w:rsidR="00F00B91" w:rsidRPr="004461F9">
        <w:rPr>
          <w:rFonts w:asciiTheme="minorEastAsia" w:hAnsiTheme="minorEastAsia"/>
          <w:szCs w:val="21"/>
        </w:rPr>
        <w:t>の規定に基づき任用される</w:t>
      </w:r>
      <w:r w:rsidRPr="004461F9">
        <w:rPr>
          <w:rFonts w:asciiTheme="minorEastAsia" w:hAnsiTheme="minorEastAsia"/>
          <w:szCs w:val="21"/>
        </w:rPr>
        <w:t>地方公務員です。</w:t>
      </w:r>
    </w:p>
    <w:p w:rsidR="004823AC" w:rsidRPr="004461F9" w:rsidRDefault="004823AC" w:rsidP="004823AC">
      <w:pPr>
        <w:ind w:left="840" w:hangingChars="400" w:hanging="840"/>
        <w:rPr>
          <w:rFonts w:asciiTheme="minorEastAsia" w:hAnsiTheme="minorEastAsia"/>
          <w:szCs w:val="21"/>
        </w:rPr>
      </w:pPr>
      <w:r w:rsidRPr="004461F9">
        <w:rPr>
          <w:rFonts w:asciiTheme="minorEastAsia" w:hAnsiTheme="minorEastAsia" w:hint="eastAsia"/>
          <w:szCs w:val="21"/>
        </w:rPr>
        <w:t xml:space="preserve">　</w:t>
      </w:r>
      <w:r w:rsidRPr="004461F9">
        <w:rPr>
          <w:rFonts w:asciiTheme="minorEastAsia" w:hAnsiTheme="minorEastAsia"/>
          <w:szCs w:val="21"/>
        </w:rPr>
        <w:t xml:space="preserve">　　　　地方公務員法に規定される服務に関する規定（服務の</w:t>
      </w:r>
      <w:r w:rsidR="0018213E" w:rsidRPr="004461F9">
        <w:rPr>
          <w:rFonts w:asciiTheme="minorEastAsia" w:hAnsiTheme="minorEastAsia" w:hint="eastAsia"/>
          <w:szCs w:val="21"/>
        </w:rPr>
        <w:t>宣誓</w:t>
      </w:r>
      <w:r w:rsidR="0018213E" w:rsidRPr="004461F9">
        <w:rPr>
          <w:rFonts w:asciiTheme="minorEastAsia" w:hAnsiTheme="minorEastAsia"/>
          <w:szCs w:val="21"/>
        </w:rPr>
        <w:t>，法令等及び上司の職務上の命令に従う義務，信用失墜行為の禁止，秘密を守る義務，職務に専念する義務，政治的行為の制限）が適用されるほか，地方公務員法に規定される懲戒の規定に該当する場合は，法に</w:t>
      </w:r>
      <w:r w:rsidR="0018213E" w:rsidRPr="004461F9">
        <w:rPr>
          <w:rFonts w:asciiTheme="minorEastAsia" w:hAnsiTheme="minorEastAsia" w:hint="eastAsia"/>
          <w:szCs w:val="21"/>
        </w:rPr>
        <w:t>基づく</w:t>
      </w:r>
      <w:r w:rsidR="0018213E" w:rsidRPr="004461F9">
        <w:rPr>
          <w:rFonts w:asciiTheme="minorEastAsia" w:hAnsiTheme="minorEastAsia"/>
          <w:szCs w:val="21"/>
        </w:rPr>
        <w:t>処分の対象となります。</w:t>
      </w:r>
    </w:p>
    <w:p w:rsidR="00025AED" w:rsidRPr="004461F9" w:rsidRDefault="00025AED" w:rsidP="004823AC">
      <w:pPr>
        <w:ind w:left="840" w:hangingChars="400" w:hanging="840"/>
        <w:rPr>
          <w:rFonts w:asciiTheme="minorEastAsia" w:hAnsiTheme="minorEastAsia"/>
          <w:szCs w:val="21"/>
        </w:rPr>
      </w:pPr>
    </w:p>
    <w:sectPr w:rsidR="00025AED" w:rsidRPr="004461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F3B" w:rsidRDefault="00DD6F3B" w:rsidP="00025E9D">
      <w:r>
        <w:separator/>
      </w:r>
    </w:p>
  </w:endnote>
  <w:endnote w:type="continuationSeparator" w:id="0">
    <w:p w:rsidR="00DD6F3B" w:rsidRDefault="00DD6F3B" w:rsidP="0002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F3B" w:rsidRDefault="00DD6F3B" w:rsidP="00025E9D">
      <w:r>
        <w:separator/>
      </w:r>
    </w:p>
  </w:footnote>
  <w:footnote w:type="continuationSeparator" w:id="0">
    <w:p w:rsidR="00DD6F3B" w:rsidRDefault="00DD6F3B" w:rsidP="00025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6490"/>
    <w:multiLevelType w:val="hybridMultilevel"/>
    <w:tmpl w:val="7A8EF84C"/>
    <w:lvl w:ilvl="0" w:tplc="5E9AC24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4B607B6"/>
    <w:multiLevelType w:val="hybridMultilevel"/>
    <w:tmpl w:val="27508664"/>
    <w:lvl w:ilvl="0" w:tplc="CB2E2D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D60F40"/>
    <w:multiLevelType w:val="hybridMultilevel"/>
    <w:tmpl w:val="F52C1D8A"/>
    <w:lvl w:ilvl="0" w:tplc="EA5421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1A675E7"/>
    <w:multiLevelType w:val="hybridMultilevel"/>
    <w:tmpl w:val="9170E378"/>
    <w:lvl w:ilvl="0" w:tplc="F442335A">
      <w:start w:val="3"/>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8957214"/>
    <w:multiLevelType w:val="hybridMultilevel"/>
    <w:tmpl w:val="7AAA6798"/>
    <w:lvl w:ilvl="0" w:tplc="E00E3B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4062669"/>
    <w:multiLevelType w:val="hybridMultilevel"/>
    <w:tmpl w:val="7C2053B0"/>
    <w:lvl w:ilvl="0" w:tplc="ABE63C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F76C5C"/>
    <w:multiLevelType w:val="hybridMultilevel"/>
    <w:tmpl w:val="CD5CDBBA"/>
    <w:lvl w:ilvl="0" w:tplc="2676057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2D933DC"/>
    <w:multiLevelType w:val="hybridMultilevel"/>
    <w:tmpl w:val="37DC8258"/>
    <w:lvl w:ilvl="0" w:tplc="B972CC4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A30581C"/>
    <w:multiLevelType w:val="hybridMultilevel"/>
    <w:tmpl w:val="AAC26558"/>
    <w:lvl w:ilvl="0" w:tplc="B9EAC6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71"/>
    <w:rsid w:val="00016615"/>
    <w:rsid w:val="00025AED"/>
    <w:rsid w:val="00025E9D"/>
    <w:rsid w:val="000D0321"/>
    <w:rsid w:val="00100B48"/>
    <w:rsid w:val="00153674"/>
    <w:rsid w:val="00167B77"/>
    <w:rsid w:val="0018213E"/>
    <w:rsid w:val="001A4913"/>
    <w:rsid w:val="00255876"/>
    <w:rsid w:val="00304F1B"/>
    <w:rsid w:val="00335C34"/>
    <w:rsid w:val="00370294"/>
    <w:rsid w:val="0037153F"/>
    <w:rsid w:val="00397035"/>
    <w:rsid w:val="003C4578"/>
    <w:rsid w:val="0043137B"/>
    <w:rsid w:val="004461F9"/>
    <w:rsid w:val="0047132F"/>
    <w:rsid w:val="004823AC"/>
    <w:rsid w:val="005B555A"/>
    <w:rsid w:val="006331A1"/>
    <w:rsid w:val="006D45ED"/>
    <w:rsid w:val="0073551D"/>
    <w:rsid w:val="007736F2"/>
    <w:rsid w:val="007A42DC"/>
    <w:rsid w:val="00850E9C"/>
    <w:rsid w:val="00851C07"/>
    <w:rsid w:val="00853E43"/>
    <w:rsid w:val="00863171"/>
    <w:rsid w:val="008A128E"/>
    <w:rsid w:val="009D7A27"/>
    <w:rsid w:val="009E3EEE"/>
    <w:rsid w:val="00B864EA"/>
    <w:rsid w:val="00BC095D"/>
    <w:rsid w:val="00BD1BFC"/>
    <w:rsid w:val="00BF6962"/>
    <w:rsid w:val="00CA5F8B"/>
    <w:rsid w:val="00D033E3"/>
    <w:rsid w:val="00DB54EE"/>
    <w:rsid w:val="00DD6F3B"/>
    <w:rsid w:val="00EA7B70"/>
    <w:rsid w:val="00EC3FC7"/>
    <w:rsid w:val="00ED7886"/>
    <w:rsid w:val="00F00B91"/>
    <w:rsid w:val="00F6252E"/>
    <w:rsid w:val="00F97360"/>
    <w:rsid w:val="00FB60BC"/>
    <w:rsid w:val="00FE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F19079"/>
  <w15:chartTrackingRefBased/>
  <w15:docId w15:val="{07FF4145-0059-4584-B07A-8F19A074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5ED"/>
    <w:pPr>
      <w:ind w:leftChars="400" w:left="840"/>
    </w:pPr>
  </w:style>
  <w:style w:type="paragraph" w:styleId="a4">
    <w:name w:val="Balloon Text"/>
    <w:basedOn w:val="a"/>
    <w:link w:val="a5"/>
    <w:uiPriority w:val="99"/>
    <w:semiHidden/>
    <w:unhideWhenUsed/>
    <w:rsid w:val="00BF6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6962"/>
    <w:rPr>
      <w:rFonts w:asciiTheme="majorHAnsi" w:eastAsiaTheme="majorEastAsia" w:hAnsiTheme="majorHAnsi" w:cstheme="majorBidi"/>
      <w:sz w:val="18"/>
      <w:szCs w:val="18"/>
    </w:rPr>
  </w:style>
  <w:style w:type="paragraph" w:styleId="a6">
    <w:name w:val="header"/>
    <w:basedOn w:val="a"/>
    <w:link w:val="a7"/>
    <w:uiPriority w:val="99"/>
    <w:unhideWhenUsed/>
    <w:rsid w:val="00025E9D"/>
    <w:pPr>
      <w:tabs>
        <w:tab w:val="center" w:pos="4252"/>
        <w:tab w:val="right" w:pos="8504"/>
      </w:tabs>
      <w:snapToGrid w:val="0"/>
    </w:pPr>
  </w:style>
  <w:style w:type="character" w:customStyle="1" w:styleId="a7">
    <w:name w:val="ヘッダー (文字)"/>
    <w:basedOn w:val="a0"/>
    <w:link w:val="a6"/>
    <w:uiPriority w:val="99"/>
    <w:rsid w:val="00025E9D"/>
  </w:style>
  <w:style w:type="paragraph" w:styleId="a8">
    <w:name w:val="footer"/>
    <w:basedOn w:val="a"/>
    <w:link w:val="a9"/>
    <w:uiPriority w:val="99"/>
    <w:unhideWhenUsed/>
    <w:rsid w:val="00025E9D"/>
    <w:pPr>
      <w:tabs>
        <w:tab w:val="center" w:pos="4252"/>
        <w:tab w:val="right" w:pos="8504"/>
      </w:tabs>
      <w:snapToGrid w:val="0"/>
    </w:pPr>
  </w:style>
  <w:style w:type="character" w:customStyle="1" w:styleId="a9">
    <w:name w:val="フッター (文字)"/>
    <w:basedOn w:val="a0"/>
    <w:link w:val="a8"/>
    <w:uiPriority w:val="99"/>
    <w:rsid w:val="00025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218004</dc:creator>
  <cp:keywords/>
  <dc:description/>
  <cp:lastModifiedBy>八千代市</cp:lastModifiedBy>
  <cp:revision>3</cp:revision>
  <cp:lastPrinted>2021-07-01T01:41:00Z</cp:lastPrinted>
  <dcterms:created xsi:type="dcterms:W3CDTF">2026-02-20T07:02:00Z</dcterms:created>
  <dcterms:modified xsi:type="dcterms:W3CDTF">2026-02-20T07:08:00Z</dcterms:modified>
</cp:coreProperties>
</file>