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55" w:rsidRPr="00995A7A" w:rsidRDefault="00365C7B" w:rsidP="00324267">
      <w:pPr>
        <w:snapToGrid w:val="0"/>
        <w:spacing w:line="300" w:lineRule="auto"/>
        <w:rPr>
          <w:rFonts w:ascii="游ゴシック" w:eastAsia="游ゴシック" w:hAnsi="游ゴシック"/>
          <w:b/>
          <w:sz w:val="24"/>
        </w:rPr>
      </w:pPr>
      <w:r w:rsidRPr="00995A7A">
        <w:rPr>
          <w:rFonts w:ascii="游ゴシック" w:eastAsia="游ゴシック" w:hAnsi="游ゴシック" w:hint="eastAsia"/>
          <w:b/>
          <w:sz w:val="24"/>
        </w:rPr>
        <w:t>納税</w:t>
      </w:r>
      <w:r w:rsidR="00F47455" w:rsidRPr="00995A7A">
        <w:rPr>
          <w:rFonts w:ascii="游ゴシック" w:eastAsia="游ゴシック" w:hAnsi="游ゴシック" w:hint="eastAsia"/>
          <w:b/>
          <w:sz w:val="24"/>
        </w:rPr>
        <w:t>課における</w:t>
      </w:r>
      <w:r w:rsidR="00BE3543" w:rsidRPr="00995A7A">
        <w:rPr>
          <w:rFonts w:ascii="游ゴシック" w:eastAsia="游ゴシック" w:hAnsi="游ゴシック" w:hint="eastAsia"/>
          <w:b/>
          <w:sz w:val="24"/>
        </w:rPr>
        <w:t>会計年度任用職員</w:t>
      </w:r>
      <w:r w:rsidR="00F47455" w:rsidRPr="00995A7A">
        <w:rPr>
          <w:rFonts w:ascii="游ゴシック" w:eastAsia="游ゴシック" w:hAnsi="游ゴシック" w:hint="eastAsia"/>
          <w:b/>
          <w:sz w:val="24"/>
        </w:rPr>
        <w:t>の募集</w:t>
      </w:r>
    </w:p>
    <w:p w:rsidR="00F47455" w:rsidRPr="00995A7A" w:rsidRDefault="00365C7B" w:rsidP="00324267">
      <w:pPr>
        <w:snapToGrid w:val="0"/>
        <w:spacing w:line="300" w:lineRule="auto"/>
        <w:ind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納税</w:t>
      </w:r>
      <w:r w:rsidR="00F47455" w:rsidRPr="00995A7A">
        <w:rPr>
          <w:rFonts w:ascii="游ゴシック" w:eastAsia="游ゴシック" w:hAnsi="游ゴシック" w:hint="eastAsia"/>
          <w:sz w:val="22"/>
        </w:rPr>
        <w:t>課で</w:t>
      </w:r>
      <w:r w:rsidRPr="00995A7A">
        <w:rPr>
          <w:rFonts w:ascii="游ゴシック" w:eastAsia="游ゴシック" w:hAnsi="游ゴシック" w:hint="eastAsia"/>
          <w:sz w:val="22"/>
        </w:rPr>
        <w:t>事務補助</w:t>
      </w:r>
      <w:r w:rsidR="00F47455" w:rsidRPr="00995A7A">
        <w:rPr>
          <w:rFonts w:ascii="游ゴシック" w:eastAsia="游ゴシック" w:hAnsi="游ゴシック" w:hint="eastAsia"/>
          <w:sz w:val="22"/>
        </w:rPr>
        <w:t>を行う会計年度任用職員（</w:t>
      </w:r>
      <w:r w:rsidRPr="00995A7A">
        <w:rPr>
          <w:rFonts w:ascii="游ゴシック" w:eastAsia="游ゴシック" w:hAnsi="游ゴシック" w:hint="eastAsia"/>
          <w:sz w:val="22"/>
        </w:rPr>
        <w:t>育休代替</w:t>
      </w:r>
      <w:r w:rsidR="00F47455" w:rsidRPr="00995A7A">
        <w:rPr>
          <w:rFonts w:ascii="游ゴシック" w:eastAsia="游ゴシック" w:hAnsi="游ゴシック" w:hint="eastAsia"/>
          <w:sz w:val="22"/>
        </w:rPr>
        <w:t>）を募集します。</w:t>
      </w:r>
    </w:p>
    <w:p w:rsidR="00701990" w:rsidRPr="007D36B9" w:rsidRDefault="00701990" w:rsidP="005D3E80">
      <w:pPr>
        <w:snapToGrid w:val="0"/>
        <w:ind w:firstLineChars="100" w:firstLine="220"/>
        <w:rPr>
          <w:rFonts w:ascii="游ゴシック" w:eastAsia="游ゴシック" w:hAnsi="游ゴシック"/>
          <w:sz w:val="22"/>
        </w:rPr>
      </w:pPr>
    </w:p>
    <w:p w:rsidR="00F47455" w:rsidRPr="00995A7A" w:rsidRDefault="00F47455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t>任用期間</w:t>
      </w:r>
      <w:r w:rsidR="00DF4995" w:rsidRPr="00995A7A">
        <w:rPr>
          <w:rFonts w:ascii="游ゴシック" w:eastAsia="游ゴシック" w:hAnsi="游ゴシック" w:hint="eastAsia"/>
          <w:b/>
          <w:sz w:val="22"/>
        </w:rPr>
        <w:t>及び勤務曜日・時間</w:t>
      </w:r>
    </w:p>
    <w:p w:rsidR="003A0496" w:rsidRPr="00995A7A" w:rsidRDefault="00015A0E" w:rsidP="00324267">
      <w:pPr>
        <w:pStyle w:val="a3"/>
        <w:numPr>
          <w:ilvl w:val="0"/>
          <w:numId w:val="10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任用期間：令和</w:t>
      </w:r>
      <w:r w:rsidR="00014E77">
        <w:rPr>
          <w:rFonts w:ascii="游ゴシック" w:eastAsia="游ゴシック" w:hAnsi="游ゴシック" w:hint="eastAsia"/>
          <w:sz w:val="22"/>
        </w:rPr>
        <w:t>７</w:t>
      </w:r>
      <w:r w:rsidRPr="00995A7A">
        <w:rPr>
          <w:rFonts w:ascii="游ゴシック" w:eastAsia="游ゴシック" w:hAnsi="游ゴシック" w:hint="eastAsia"/>
          <w:sz w:val="22"/>
        </w:rPr>
        <w:t>年</w:t>
      </w:r>
      <w:r w:rsidR="0061427D">
        <w:rPr>
          <w:rFonts w:ascii="游ゴシック" w:eastAsia="游ゴシック" w:hAnsi="游ゴシック" w:hint="eastAsia"/>
          <w:sz w:val="22"/>
        </w:rPr>
        <w:t>12</w:t>
      </w:r>
      <w:r w:rsidRPr="00995A7A">
        <w:rPr>
          <w:rFonts w:ascii="游ゴシック" w:eastAsia="游ゴシック" w:hAnsi="游ゴシック" w:hint="eastAsia"/>
          <w:sz w:val="22"/>
        </w:rPr>
        <w:t>月</w:t>
      </w:r>
      <w:r w:rsidR="00B45CEF">
        <w:rPr>
          <w:rFonts w:ascii="游ゴシック" w:eastAsia="游ゴシック" w:hAnsi="游ゴシック" w:hint="eastAsia"/>
          <w:sz w:val="22"/>
        </w:rPr>
        <w:t>1</w:t>
      </w:r>
      <w:r w:rsidRPr="00995A7A">
        <w:rPr>
          <w:rFonts w:ascii="游ゴシック" w:eastAsia="游ゴシック" w:hAnsi="游ゴシック" w:hint="eastAsia"/>
          <w:sz w:val="22"/>
        </w:rPr>
        <w:t>日から令和</w:t>
      </w:r>
      <w:r w:rsidR="00014E77">
        <w:rPr>
          <w:rFonts w:ascii="游ゴシック" w:eastAsia="游ゴシック" w:hAnsi="游ゴシック" w:hint="eastAsia"/>
          <w:sz w:val="22"/>
        </w:rPr>
        <w:t>８</w:t>
      </w:r>
      <w:r w:rsidRPr="00995A7A">
        <w:rPr>
          <w:rFonts w:ascii="游ゴシック" w:eastAsia="游ゴシック" w:hAnsi="游ゴシック" w:hint="eastAsia"/>
          <w:sz w:val="22"/>
        </w:rPr>
        <w:t>年</w:t>
      </w:r>
      <w:r w:rsidR="007D36B9">
        <w:rPr>
          <w:rFonts w:ascii="游ゴシック" w:eastAsia="游ゴシック" w:hAnsi="游ゴシック" w:hint="eastAsia"/>
          <w:sz w:val="22"/>
        </w:rPr>
        <w:t>3</w:t>
      </w:r>
      <w:r w:rsidRPr="00995A7A">
        <w:rPr>
          <w:rFonts w:ascii="游ゴシック" w:eastAsia="游ゴシック" w:hAnsi="游ゴシック" w:hint="eastAsia"/>
          <w:sz w:val="22"/>
        </w:rPr>
        <w:t>月</w:t>
      </w:r>
      <w:r w:rsidR="007D36B9">
        <w:rPr>
          <w:rFonts w:ascii="游ゴシック" w:eastAsia="游ゴシック" w:hAnsi="游ゴシック" w:hint="eastAsia"/>
          <w:sz w:val="22"/>
        </w:rPr>
        <w:t>31</w:t>
      </w:r>
      <w:r w:rsidRPr="00995A7A">
        <w:rPr>
          <w:rFonts w:ascii="游ゴシック" w:eastAsia="游ゴシック" w:hAnsi="游ゴシック" w:hint="eastAsia"/>
          <w:sz w:val="22"/>
        </w:rPr>
        <w:t>日まで</w:t>
      </w:r>
    </w:p>
    <w:p w:rsidR="00015A0E" w:rsidRPr="00995A7A" w:rsidRDefault="00015A0E" w:rsidP="003A0496">
      <w:pPr>
        <w:pStyle w:val="a3"/>
        <w:snapToGrid w:val="0"/>
        <w:spacing w:line="300" w:lineRule="auto"/>
        <w:ind w:leftChars="0" w:firstLineChars="400" w:firstLine="88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（祝日休み</w:t>
      </w:r>
      <w:r w:rsidR="003A0496" w:rsidRPr="00995A7A">
        <w:rPr>
          <w:rFonts w:ascii="游ゴシック" w:eastAsia="游ゴシック" w:hAnsi="游ゴシック" w:hint="eastAsia"/>
          <w:sz w:val="22"/>
        </w:rPr>
        <w:t>・当市規程による休日を除く</w:t>
      </w:r>
      <w:r w:rsidRPr="00995A7A">
        <w:rPr>
          <w:rFonts w:ascii="游ゴシック" w:eastAsia="游ゴシック" w:hAnsi="游ゴシック" w:hint="eastAsia"/>
          <w:sz w:val="22"/>
        </w:rPr>
        <w:t>）</w:t>
      </w:r>
    </w:p>
    <w:p w:rsidR="00530EFB" w:rsidRDefault="008F2691" w:rsidP="00644A9A">
      <w:pPr>
        <w:pStyle w:val="a3"/>
        <w:numPr>
          <w:ilvl w:val="0"/>
          <w:numId w:val="10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530EFB">
        <w:rPr>
          <w:rFonts w:ascii="游ゴシック" w:eastAsia="游ゴシック" w:hAnsi="游ゴシック" w:hint="eastAsia"/>
          <w:sz w:val="22"/>
        </w:rPr>
        <w:t>勤務時間：</w:t>
      </w:r>
      <w:r w:rsidR="0061427D">
        <w:rPr>
          <w:rFonts w:ascii="游ゴシック" w:eastAsia="游ゴシック" w:hAnsi="游ゴシック" w:hint="eastAsia"/>
          <w:sz w:val="22"/>
        </w:rPr>
        <w:t>原則</w:t>
      </w:r>
      <w:r w:rsidRPr="00530EFB">
        <w:rPr>
          <w:rFonts w:ascii="游ゴシック" w:eastAsia="游ゴシック" w:hAnsi="游ゴシック" w:hint="eastAsia"/>
          <w:sz w:val="22"/>
        </w:rPr>
        <w:t>午前</w:t>
      </w:r>
      <w:r w:rsidR="005D3E80">
        <w:rPr>
          <w:rFonts w:ascii="游ゴシック" w:eastAsia="游ゴシック" w:hAnsi="游ゴシック" w:hint="eastAsia"/>
          <w:sz w:val="22"/>
        </w:rPr>
        <w:t>9</w:t>
      </w:r>
      <w:r w:rsidRPr="00530EFB">
        <w:rPr>
          <w:rFonts w:ascii="游ゴシック" w:eastAsia="游ゴシック" w:hAnsi="游ゴシック" w:hint="eastAsia"/>
          <w:sz w:val="22"/>
        </w:rPr>
        <w:t>時から午後</w:t>
      </w:r>
      <w:r w:rsidR="007D36B9" w:rsidRPr="00530EFB">
        <w:rPr>
          <w:rFonts w:ascii="游ゴシック" w:eastAsia="游ゴシック" w:hAnsi="游ゴシック" w:hint="eastAsia"/>
          <w:sz w:val="22"/>
        </w:rPr>
        <w:t>5</w:t>
      </w:r>
      <w:r w:rsidRPr="00530EFB">
        <w:rPr>
          <w:rFonts w:ascii="游ゴシック" w:eastAsia="游ゴシック" w:hAnsi="游ゴシック" w:hint="eastAsia"/>
          <w:sz w:val="22"/>
        </w:rPr>
        <w:t>時まで</w:t>
      </w:r>
      <w:r w:rsidR="005D3E80">
        <w:rPr>
          <w:rFonts w:ascii="游ゴシック" w:eastAsia="游ゴシック" w:hAnsi="游ゴシック" w:hint="eastAsia"/>
          <w:sz w:val="22"/>
        </w:rPr>
        <w:t>の間</w:t>
      </w:r>
      <w:r w:rsidRPr="00530EFB">
        <w:rPr>
          <w:rFonts w:ascii="游ゴシック" w:eastAsia="游ゴシック" w:hAnsi="游ゴシック" w:hint="eastAsia"/>
          <w:sz w:val="22"/>
        </w:rPr>
        <w:t>（休憩時間</w:t>
      </w:r>
      <w:r w:rsidR="007D36B9" w:rsidRPr="00530EFB">
        <w:rPr>
          <w:rFonts w:ascii="游ゴシック" w:eastAsia="游ゴシック" w:hAnsi="游ゴシック" w:hint="eastAsia"/>
          <w:sz w:val="22"/>
        </w:rPr>
        <w:t>1</w:t>
      </w:r>
      <w:r w:rsidRPr="00530EFB">
        <w:rPr>
          <w:rFonts w:ascii="游ゴシック" w:eastAsia="游ゴシック" w:hAnsi="游ゴシック" w:hint="eastAsia"/>
          <w:sz w:val="22"/>
        </w:rPr>
        <w:t>時間）</w:t>
      </w:r>
    </w:p>
    <w:p w:rsidR="008F2691" w:rsidRDefault="008F2691" w:rsidP="00644A9A">
      <w:pPr>
        <w:pStyle w:val="a3"/>
        <w:numPr>
          <w:ilvl w:val="0"/>
          <w:numId w:val="10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530EFB">
        <w:rPr>
          <w:rFonts w:ascii="游ゴシック" w:eastAsia="游ゴシック" w:hAnsi="游ゴシック" w:hint="eastAsia"/>
          <w:sz w:val="22"/>
        </w:rPr>
        <w:t>勤</w:t>
      </w:r>
      <w:r w:rsidR="0001257F" w:rsidRPr="00530EFB">
        <w:rPr>
          <w:rFonts w:ascii="游ゴシック" w:eastAsia="游ゴシック" w:hAnsi="游ゴシック" w:hint="eastAsia"/>
          <w:sz w:val="22"/>
        </w:rPr>
        <w:t>務曜日：</w:t>
      </w:r>
      <w:r w:rsidR="005D3E80">
        <w:rPr>
          <w:rFonts w:ascii="游ゴシック" w:eastAsia="游ゴシック" w:hAnsi="游ゴシック" w:hint="eastAsia"/>
          <w:sz w:val="22"/>
        </w:rPr>
        <w:t>原則</w:t>
      </w:r>
      <w:r w:rsidR="0001257F" w:rsidRPr="00530EFB">
        <w:rPr>
          <w:rFonts w:ascii="游ゴシック" w:eastAsia="游ゴシック" w:hAnsi="游ゴシック" w:hint="eastAsia"/>
          <w:sz w:val="22"/>
        </w:rPr>
        <w:t>月曜日から金曜日のうち</w:t>
      </w:r>
      <w:r w:rsidR="00D91D04" w:rsidRPr="00530EFB">
        <w:rPr>
          <w:rFonts w:ascii="游ゴシック" w:eastAsia="游ゴシック" w:hAnsi="游ゴシック" w:hint="eastAsia"/>
          <w:sz w:val="22"/>
        </w:rPr>
        <w:t>週</w:t>
      </w:r>
      <w:r w:rsidR="005D3E80">
        <w:rPr>
          <w:rFonts w:ascii="游ゴシック" w:eastAsia="游ゴシック" w:hAnsi="游ゴシック" w:hint="eastAsia"/>
          <w:sz w:val="22"/>
        </w:rPr>
        <w:t>3～</w:t>
      </w:r>
      <w:r w:rsidR="00E21BE1">
        <w:rPr>
          <w:rFonts w:ascii="游ゴシック" w:eastAsia="游ゴシック" w:hAnsi="游ゴシック" w:hint="eastAsia"/>
          <w:sz w:val="22"/>
        </w:rPr>
        <w:t>5</w:t>
      </w:r>
      <w:r w:rsidR="0001257F" w:rsidRPr="00530EFB">
        <w:rPr>
          <w:rFonts w:ascii="游ゴシック" w:eastAsia="游ゴシック" w:hAnsi="游ゴシック" w:hint="eastAsia"/>
          <w:sz w:val="22"/>
        </w:rPr>
        <w:t>日</w:t>
      </w:r>
    </w:p>
    <w:p w:rsidR="0061427D" w:rsidRPr="00530EFB" w:rsidRDefault="0061427D" w:rsidP="0061427D">
      <w:pPr>
        <w:pStyle w:val="a3"/>
        <w:numPr>
          <w:ilvl w:val="0"/>
          <w:numId w:val="13"/>
        </w:numPr>
        <w:snapToGrid w:val="0"/>
        <w:spacing w:line="300" w:lineRule="auto"/>
        <w:ind w:leftChars="0"/>
        <w:rPr>
          <w:rFonts w:ascii="游ゴシック" w:eastAsia="游ゴシック" w:hAnsi="游ゴシック" w:hint="eastAsia"/>
          <w:sz w:val="22"/>
        </w:rPr>
      </w:pPr>
      <w:r>
        <w:rPr>
          <w:rFonts w:ascii="游ゴシック" w:eastAsia="游ゴシック" w:hAnsi="游ゴシック" w:hint="eastAsia"/>
          <w:sz w:val="22"/>
        </w:rPr>
        <w:t>勤務時間</w:t>
      </w:r>
      <w:r>
        <w:rPr>
          <w:rFonts w:ascii="游ゴシック" w:eastAsia="游ゴシック" w:hAnsi="游ゴシック" w:hint="eastAsia"/>
          <w:sz w:val="22"/>
        </w:rPr>
        <w:t>・日数について</w:t>
      </w:r>
      <w:r>
        <w:rPr>
          <w:rFonts w:ascii="游ゴシック" w:eastAsia="游ゴシック" w:hAnsi="游ゴシック" w:hint="eastAsia"/>
          <w:sz w:val="22"/>
        </w:rPr>
        <w:t>は週20時間以上35時間以内とし，午前8時30分から午後5時15分の間で調整</w:t>
      </w:r>
      <w:bookmarkStart w:id="0" w:name="_GoBack"/>
      <w:bookmarkEnd w:id="0"/>
      <w:r>
        <w:rPr>
          <w:rFonts w:ascii="游ゴシック" w:eastAsia="游ゴシック" w:hAnsi="游ゴシック" w:hint="eastAsia"/>
          <w:sz w:val="22"/>
        </w:rPr>
        <w:t>可</w:t>
      </w:r>
    </w:p>
    <w:p w:rsidR="0001257F" w:rsidRPr="00995A7A" w:rsidRDefault="0001257F" w:rsidP="00324267">
      <w:pPr>
        <w:pStyle w:val="a3"/>
        <w:numPr>
          <w:ilvl w:val="0"/>
          <w:numId w:val="10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/>
          <w:sz w:val="22"/>
        </w:rPr>
        <w:t>採用予定数：</w:t>
      </w:r>
      <w:r w:rsidR="0061427D">
        <w:rPr>
          <w:rFonts w:ascii="游ゴシック" w:eastAsia="游ゴシック" w:hAnsi="游ゴシック" w:hint="eastAsia"/>
          <w:sz w:val="22"/>
        </w:rPr>
        <w:t>若干名</w:t>
      </w:r>
    </w:p>
    <w:p w:rsidR="00324267" w:rsidRPr="00995A7A" w:rsidRDefault="00324267" w:rsidP="00324267">
      <w:pPr>
        <w:snapToGrid w:val="0"/>
        <w:spacing w:line="300" w:lineRule="auto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（注意事項）</w:t>
      </w:r>
    </w:p>
    <w:p w:rsidR="006F578F" w:rsidRPr="00995A7A" w:rsidRDefault="00D91D04" w:rsidP="00324267">
      <w:pPr>
        <w:pStyle w:val="a3"/>
        <w:numPr>
          <w:ilvl w:val="0"/>
          <w:numId w:val="5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本人の勤務状況によっては再度の任用の可能性あり</w:t>
      </w:r>
    </w:p>
    <w:p w:rsidR="006F578F" w:rsidRPr="00995A7A" w:rsidRDefault="006F578F" w:rsidP="00324267">
      <w:pPr>
        <w:pStyle w:val="a3"/>
        <w:numPr>
          <w:ilvl w:val="0"/>
          <w:numId w:val="5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勤務開始</w:t>
      </w:r>
      <w:r w:rsidR="007D36B9">
        <w:rPr>
          <w:rFonts w:ascii="游ゴシック" w:eastAsia="游ゴシック" w:hAnsi="游ゴシック" w:hint="eastAsia"/>
          <w:sz w:val="22"/>
        </w:rPr>
        <w:t>1</w:t>
      </w:r>
      <w:r w:rsidRPr="00995A7A">
        <w:rPr>
          <w:rFonts w:ascii="游ゴシック" w:eastAsia="游ゴシック" w:hAnsi="游ゴシック" w:hint="eastAsia"/>
          <w:sz w:val="22"/>
        </w:rPr>
        <w:t>か月間または実勤務</w:t>
      </w:r>
      <w:r w:rsidR="007D36B9">
        <w:rPr>
          <w:rFonts w:ascii="游ゴシック" w:eastAsia="游ゴシック" w:hAnsi="游ゴシック" w:hint="eastAsia"/>
          <w:sz w:val="22"/>
        </w:rPr>
        <w:t>15</w:t>
      </w:r>
      <w:r w:rsidRPr="00995A7A">
        <w:rPr>
          <w:rFonts w:ascii="游ゴシック" w:eastAsia="游ゴシック" w:hAnsi="游ゴシック" w:hint="eastAsia"/>
          <w:sz w:val="22"/>
        </w:rPr>
        <w:t>日間までは条件付採用（試用期間）</w:t>
      </w:r>
    </w:p>
    <w:p w:rsidR="00602CB2" w:rsidRPr="00995A7A" w:rsidRDefault="00602CB2" w:rsidP="00324267">
      <w:pPr>
        <w:pStyle w:val="a3"/>
        <w:numPr>
          <w:ilvl w:val="0"/>
          <w:numId w:val="5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育休代替</w:t>
      </w:r>
      <w:r w:rsidR="001B006E">
        <w:rPr>
          <w:rFonts w:ascii="游ゴシック" w:eastAsia="游ゴシック" w:hAnsi="游ゴシック" w:hint="eastAsia"/>
          <w:sz w:val="22"/>
        </w:rPr>
        <w:t>のため，</w:t>
      </w:r>
      <w:r w:rsidRPr="00995A7A">
        <w:rPr>
          <w:rFonts w:ascii="游ゴシック" w:eastAsia="游ゴシック" w:hAnsi="游ゴシック" w:hint="eastAsia"/>
          <w:sz w:val="22"/>
        </w:rPr>
        <w:t>育児休暇</w:t>
      </w:r>
      <w:r w:rsidR="006150DE">
        <w:rPr>
          <w:rFonts w:ascii="游ゴシック" w:eastAsia="游ゴシック" w:hAnsi="游ゴシック" w:hint="eastAsia"/>
          <w:sz w:val="22"/>
        </w:rPr>
        <w:t>を取得する</w:t>
      </w:r>
      <w:r w:rsidR="00D91D04">
        <w:rPr>
          <w:rFonts w:ascii="游ゴシック" w:eastAsia="游ゴシック" w:hAnsi="游ゴシック" w:hint="eastAsia"/>
          <w:sz w:val="22"/>
        </w:rPr>
        <w:t>職員の</w:t>
      </w:r>
      <w:r w:rsidRPr="00995A7A">
        <w:rPr>
          <w:rFonts w:ascii="游ゴシック" w:eastAsia="游ゴシック" w:hAnsi="游ゴシック" w:hint="eastAsia"/>
          <w:sz w:val="22"/>
        </w:rPr>
        <w:t>状況</w:t>
      </w:r>
      <w:r w:rsidR="00EC56C5" w:rsidRPr="00995A7A">
        <w:rPr>
          <w:rFonts w:ascii="游ゴシック" w:eastAsia="游ゴシック" w:hAnsi="游ゴシック" w:hint="eastAsia"/>
          <w:sz w:val="22"/>
        </w:rPr>
        <w:t>によって</w:t>
      </w:r>
      <w:r w:rsidR="00015A0E" w:rsidRPr="00995A7A">
        <w:rPr>
          <w:rFonts w:ascii="游ゴシック" w:eastAsia="游ゴシック" w:hAnsi="游ゴシック" w:hint="eastAsia"/>
          <w:sz w:val="22"/>
        </w:rPr>
        <w:t>年度途中で</w:t>
      </w:r>
      <w:r w:rsidRPr="00995A7A">
        <w:rPr>
          <w:rFonts w:ascii="游ゴシック" w:eastAsia="游ゴシック" w:hAnsi="游ゴシック" w:hint="eastAsia"/>
          <w:sz w:val="22"/>
        </w:rPr>
        <w:t>契約終了とな</w:t>
      </w:r>
      <w:r w:rsidR="00530EFB">
        <w:rPr>
          <w:rFonts w:ascii="游ゴシック" w:eastAsia="游ゴシック" w:hAnsi="游ゴシック" w:hint="eastAsia"/>
          <w:sz w:val="22"/>
        </w:rPr>
        <w:t>る可能性あり</w:t>
      </w:r>
    </w:p>
    <w:p w:rsidR="00324267" w:rsidRPr="001B006E" w:rsidRDefault="00324267" w:rsidP="005D3E80">
      <w:pPr>
        <w:pStyle w:val="a3"/>
        <w:snapToGrid w:val="0"/>
        <w:ind w:leftChars="0" w:left="420"/>
        <w:rPr>
          <w:rFonts w:ascii="游ゴシック" w:eastAsia="游ゴシック" w:hAnsi="游ゴシック"/>
          <w:b/>
          <w:sz w:val="22"/>
        </w:rPr>
      </w:pPr>
    </w:p>
    <w:p w:rsidR="00701990" w:rsidRPr="00995A7A" w:rsidRDefault="006F578F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t>勤務地</w:t>
      </w:r>
      <w:r w:rsidR="00701990" w:rsidRPr="00995A7A">
        <w:rPr>
          <w:rFonts w:ascii="游ゴシック" w:eastAsia="游ゴシック" w:hAnsi="游ゴシック" w:hint="eastAsia"/>
          <w:sz w:val="22"/>
        </w:rPr>
        <w:t xml:space="preserve">　　八千代市役所</w:t>
      </w:r>
      <w:r w:rsidR="007D36B9">
        <w:rPr>
          <w:rFonts w:ascii="游ゴシック" w:eastAsia="游ゴシック" w:hAnsi="游ゴシック" w:hint="eastAsia"/>
          <w:sz w:val="22"/>
        </w:rPr>
        <w:t>3</w:t>
      </w:r>
      <w:r w:rsidR="00701990" w:rsidRPr="00995A7A">
        <w:rPr>
          <w:rFonts w:ascii="游ゴシック" w:eastAsia="游ゴシック" w:hAnsi="游ゴシック" w:hint="eastAsia"/>
          <w:sz w:val="22"/>
        </w:rPr>
        <w:t>階納税課（八千代市大和田新田</w:t>
      </w:r>
      <w:r w:rsidR="007D36B9">
        <w:rPr>
          <w:rFonts w:ascii="游ゴシック" w:eastAsia="游ゴシック" w:hAnsi="游ゴシック" w:hint="eastAsia"/>
          <w:sz w:val="22"/>
        </w:rPr>
        <w:t>312</w:t>
      </w:r>
      <w:r w:rsidR="00701990" w:rsidRPr="00995A7A">
        <w:rPr>
          <w:rFonts w:ascii="游ゴシック" w:eastAsia="游ゴシック" w:hAnsi="游ゴシック" w:hint="eastAsia"/>
          <w:sz w:val="22"/>
        </w:rPr>
        <w:t>番地</w:t>
      </w:r>
      <w:r w:rsidR="007D36B9">
        <w:rPr>
          <w:rFonts w:ascii="游ゴシック" w:eastAsia="游ゴシック" w:hAnsi="游ゴシック" w:hint="eastAsia"/>
          <w:sz w:val="22"/>
        </w:rPr>
        <w:t>5</w:t>
      </w:r>
      <w:r w:rsidR="00701990" w:rsidRPr="00995A7A">
        <w:rPr>
          <w:rFonts w:ascii="游ゴシック" w:eastAsia="游ゴシック" w:hAnsi="游ゴシック" w:hint="eastAsia"/>
          <w:sz w:val="22"/>
        </w:rPr>
        <w:t>）</w:t>
      </w:r>
    </w:p>
    <w:p w:rsidR="00324267" w:rsidRPr="00995A7A" w:rsidRDefault="00324267" w:rsidP="005D3E80">
      <w:pPr>
        <w:pStyle w:val="a3"/>
        <w:snapToGrid w:val="0"/>
        <w:ind w:leftChars="0" w:left="420"/>
        <w:rPr>
          <w:rFonts w:ascii="游ゴシック" w:eastAsia="游ゴシック" w:hAnsi="游ゴシック"/>
          <w:b/>
          <w:sz w:val="22"/>
        </w:rPr>
      </w:pPr>
    </w:p>
    <w:p w:rsidR="006F578F" w:rsidRPr="00995A7A" w:rsidRDefault="00701990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t>職種・勤務内容</w:t>
      </w:r>
      <w:r w:rsidRPr="00995A7A">
        <w:rPr>
          <w:rFonts w:ascii="游ゴシック" w:eastAsia="游ゴシック" w:hAnsi="游ゴシック" w:hint="eastAsia"/>
          <w:sz w:val="22"/>
        </w:rPr>
        <w:t xml:space="preserve">　　一般事務　納税課における事務補助（パソコン使用有り）</w:t>
      </w:r>
    </w:p>
    <w:p w:rsidR="00EC56C5" w:rsidRPr="00995A7A" w:rsidRDefault="00EC56C5" w:rsidP="00324267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税制</w:t>
      </w:r>
      <w:r w:rsidR="007114E4" w:rsidRPr="00995A7A">
        <w:rPr>
          <w:rFonts w:ascii="游ゴシック" w:eastAsia="游ゴシック" w:hAnsi="游ゴシック" w:hint="eastAsia"/>
          <w:sz w:val="22"/>
        </w:rPr>
        <w:t>管理班は主に窓口受付</w:t>
      </w:r>
      <w:r w:rsidR="005D3E80">
        <w:rPr>
          <w:rFonts w:ascii="游ゴシック" w:eastAsia="游ゴシック" w:hAnsi="游ゴシック" w:hint="eastAsia"/>
          <w:sz w:val="22"/>
        </w:rPr>
        <w:t>とデータ入力</w:t>
      </w:r>
      <w:r w:rsidR="00921BF7">
        <w:rPr>
          <w:rFonts w:ascii="游ゴシック" w:eastAsia="游ゴシック" w:hAnsi="游ゴシック" w:hint="eastAsia"/>
          <w:sz w:val="22"/>
        </w:rPr>
        <w:t>，</w:t>
      </w:r>
      <w:r w:rsidR="007114E4" w:rsidRPr="00995A7A">
        <w:rPr>
          <w:rFonts w:ascii="游ゴシック" w:eastAsia="游ゴシック" w:hAnsi="游ゴシック" w:hint="eastAsia"/>
          <w:sz w:val="22"/>
        </w:rPr>
        <w:t>徴収班</w:t>
      </w:r>
      <w:r w:rsidR="00014E77">
        <w:rPr>
          <w:rFonts w:ascii="游ゴシック" w:eastAsia="游ゴシック" w:hAnsi="游ゴシック" w:hint="eastAsia"/>
          <w:sz w:val="22"/>
        </w:rPr>
        <w:t>及び債権管理室</w:t>
      </w:r>
      <w:r w:rsidR="007114E4" w:rsidRPr="00995A7A">
        <w:rPr>
          <w:rFonts w:ascii="游ゴシック" w:eastAsia="游ゴシック" w:hAnsi="游ゴシック" w:hint="eastAsia"/>
          <w:sz w:val="22"/>
        </w:rPr>
        <w:t>は主に調査補助</w:t>
      </w:r>
      <w:r w:rsidR="00921BF7">
        <w:rPr>
          <w:rFonts w:ascii="游ゴシック" w:eastAsia="游ゴシック" w:hAnsi="游ゴシック" w:hint="eastAsia"/>
          <w:sz w:val="22"/>
        </w:rPr>
        <w:t>，電話応対</w:t>
      </w:r>
      <w:r w:rsidR="007114E4" w:rsidRPr="00995A7A">
        <w:rPr>
          <w:rFonts w:ascii="游ゴシック" w:eastAsia="游ゴシック" w:hAnsi="游ゴシック" w:hint="eastAsia"/>
          <w:sz w:val="22"/>
        </w:rPr>
        <w:t>を行います</w:t>
      </w:r>
      <w:r w:rsidR="003A0496" w:rsidRPr="00995A7A">
        <w:rPr>
          <w:rFonts w:ascii="游ゴシック" w:eastAsia="游ゴシック" w:hAnsi="游ゴシック" w:hint="eastAsia"/>
          <w:sz w:val="22"/>
        </w:rPr>
        <w:t>。職員の</w:t>
      </w:r>
      <w:r w:rsidR="00EB278D" w:rsidRPr="00995A7A">
        <w:rPr>
          <w:rFonts w:ascii="游ゴシック" w:eastAsia="游ゴシック" w:hAnsi="游ゴシック" w:hint="eastAsia"/>
          <w:sz w:val="22"/>
        </w:rPr>
        <w:t>状況によって勤務内容が変わる</w:t>
      </w:r>
      <w:r w:rsidR="003A0496" w:rsidRPr="00995A7A">
        <w:rPr>
          <w:rFonts w:ascii="游ゴシック" w:eastAsia="游ゴシック" w:hAnsi="游ゴシック" w:hint="eastAsia"/>
          <w:sz w:val="22"/>
        </w:rPr>
        <w:t>可能性</w:t>
      </w:r>
      <w:r w:rsidR="00EB278D" w:rsidRPr="00995A7A">
        <w:rPr>
          <w:rFonts w:ascii="游ゴシック" w:eastAsia="游ゴシック" w:hAnsi="游ゴシック" w:hint="eastAsia"/>
          <w:sz w:val="22"/>
        </w:rPr>
        <w:t>もあります。</w:t>
      </w:r>
    </w:p>
    <w:p w:rsidR="00701990" w:rsidRPr="00995A7A" w:rsidRDefault="00701990" w:rsidP="00324267">
      <w:pPr>
        <w:pStyle w:val="a3"/>
        <w:numPr>
          <w:ilvl w:val="0"/>
          <w:numId w:val="7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窓口受付（税務証明書発行，市税収納，臨時運行許可申請受付</w:t>
      </w:r>
      <w:r w:rsidR="00D91D04">
        <w:rPr>
          <w:rFonts w:ascii="游ゴシック" w:eastAsia="游ゴシック" w:hAnsi="游ゴシック" w:hint="eastAsia"/>
          <w:sz w:val="22"/>
        </w:rPr>
        <w:t>など</w:t>
      </w:r>
      <w:r w:rsidRPr="00995A7A">
        <w:rPr>
          <w:rFonts w:ascii="游ゴシック" w:eastAsia="游ゴシック" w:hAnsi="游ゴシック" w:hint="eastAsia"/>
          <w:sz w:val="22"/>
        </w:rPr>
        <w:t>）</w:t>
      </w:r>
    </w:p>
    <w:p w:rsidR="00701990" w:rsidRPr="00995A7A" w:rsidRDefault="00701990" w:rsidP="00324267">
      <w:pPr>
        <w:pStyle w:val="a3"/>
        <w:numPr>
          <w:ilvl w:val="0"/>
          <w:numId w:val="7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金融機関等調査補助，支出伝票作成，収納金集計，郵便発送，データ入力</w:t>
      </w:r>
    </w:p>
    <w:p w:rsidR="00701990" w:rsidRPr="00995A7A" w:rsidRDefault="00CF6180" w:rsidP="00324267">
      <w:pPr>
        <w:pStyle w:val="a3"/>
        <w:numPr>
          <w:ilvl w:val="0"/>
          <w:numId w:val="7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現地調査補助，臨戸補助</w:t>
      </w:r>
      <w:r w:rsidR="008F2691" w:rsidRPr="00995A7A">
        <w:rPr>
          <w:rFonts w:ascii="游ゴシック" w:eastAsia="游ゴシック" w:hAnsi="游ゴシック" w:hint="eastAsia"/>
          <w:sz w:val="22"/>
        </w:rPr>
        <w:t>，電話受付など</w:t>
      </w:r>
    </w:p>
    <w:p w:rsidR="00324267" w:rsidRPr="00995A7A" w:rsidRDefault="00324267" w:rsidP="005D3E80">
      <w:pPr>
        <w:pStyle w:val="a3"/>
        <w:snapToGrid w:val="0"/>
        <w:ind w:leftChars="0" w:left="420"/>
        <w:rPr>
          <w:rFonts w:ascii="游ゴシック" w:eastAsia="游ゴシック" w:hAnsi="游ゴシック"/>
          <w:b/>
          <w:sz w:val="22"/>
        </w:rPr>
      </w:pPr>
    </w:p>
    <w:p w:rsidR="00701990" w:rsidRPr="00995A7A" w:rsidRDefault="00701990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t>時給，通勤手当等</w:t>
      </w:r>
    </w:p>
    <w:p w:rsidR="00701990" w:rsidRPr="00995A7A" w:rsidRDefault="00701990" w:rsidP="00324267">
      <w:pPr>
        <w:pStyle w:val="a3"/>
        <w:snapToGrid w:val="0"/>
        <w:spacing w:line="300" w:lineRule="auto"/>
        <w:ind w:leftChars="300" w:left="63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時給</w:t>
      </w:r>
      <w:r w:rsidR="00E21BE1">
        <w:rPr>
          <w:rFonts w:ascii="游ゴシック" w:eastAsia="游ゴシック" w:hAnsi="游ゴシック" w:hint="eastAsia"/>
          <w:sz w:val="22"/>
        </w:rPr>
        <w:t>1,240</w:t>
      </w:r>
      <w:r w:rsidRPr="00995A7A">
        <w:rPr>
          <w:rFonts w:ascii="游ゴシック" w:eastAsia="游ゴシック" w:hAnsi="游ゴシック" w:hint="eastAsia"/>
          <w:sz w:val="22"/>
        </w:rPr>
        <w:t>円から</w:t>
      </w:r>
      <w:r w:rsidR="00E21BE1">
        <w:rPr>
          <w:rFonts w:ascii="游ゴシック" w:eastAsia="游ゴシック" w:hAnsi="游ゴシック" w:hint="eastAsia"/>
          <w:sz w:val="22"/>
        </w:rPr>
        <w:t>1,271</w:t>
      </w:r>
      <w:r w:rsidR="00D91D04">
        <w:rPr>
          <w:rFonts w:ascii="游ゴシック" w:eastAsia="游ゴシック" w:hAnsi="游ゴシック" w:hint="eastAsia"/>
          <w:sz w:val="22"/>
        </w:rPr>
        <w:t>円（経歴による</w:t>
      </w:r>
      <w:r w:rsidRPr="00995A7A">
        <w:rPr>
          <w:rFonts w:ascii="游ゴシック" w:eastAsia="游ゴシック" w:hAnsi="游ゴシック" w:hint="eastAsia"/>
          <w:sz w:val="22"/>
        </w:rPr>
        <w:t>）</w:t>
      </w:r>
    </w:p>
    <w:p w:rsidR="00701990" w:rsidRPr="00995A7A" w:rsidRDefault="00A32341" w:rsidP="00324267">
      <w:pPr>
        <w:pStyle w:val="a3"/>
        <w:snapToGrid w:val="0"/>
        <w:spacing w:line="300" w:lineRule="auto"/>
        <w:ind w:leftChars="300" w:left="63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本市規程による通勤手当あり</w:t>
      </w:r>
    </w:p>
    <w:p w:rsidR="002E1B06" w:rsidRDefault="006150DE" w:rsidP="00F5487B">
      <w:pPr>
        <w:pStyle w:val="a3"/>
        <w:numPr>
          <w:ilvl w:val="0"/>
          <w:numId w:val="12"/>
        </w:numPr>
        <w:snapToGrid w:val="0"/>
        <w:spacing w:line="300" w:lineRule="auto"/>
        <w:ind w:leftChars="300"/>
        <w:rPr>
          <w:rFonts w:ascii="游ゴシック" w:eastAsia="游ゴシック" w:hAnsi="游ゴシック"/>
          <w:sz w:val="22"/>
        </w:rPr>
      </w:pPr>
      <w:r w:rsidRPr="00D91D04">
        <w:rPr>
          <w:rFonts w:ascii="游ゴシック" w:eastAsia="游ゴシック" w:hAnsi="游ゴシック" w:hint="eastAsia"/>
          <w:sz w:val="22"/>
        </w:rPr>
        <w:t>自動車通勤不可</w:t>
      </w:r>
      <w:r w:rsidR="002B4CA8">
        <w:rPr>
          <w:rFonts w:ascii="游ゴシック" w:eastAsia="游ゴシック" w:hAnsi="游ゴシック" w:hint="eastAsia"/>
          <w:sz w:val="22"/>
        </w:rPr>
        <w:t>（職員は市役所駐車場</w:t>
      </w:r>
      <w:r w:rsidR="00D91D04">
        <w:rPr>
          <w:rFonts w:ascii="游ゴシック" w:eastAsia="游ゴシック" w:hAnsi="游ゴシック" w:hint="eastAsia"/>
          <w:sz w:val="22"/>
        </w:rPr>
        <w:t>使用不可のため）</w:t>
      </w:r>
    </w:p>
    <w:p w:rsidR="0054379E" w:rsidRPr="00995A7A" w:rsidRDefault="00701990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lastRenderedPageBreak/>
        <w:t>休暇</w:t>
      </w:r>
    </w:p>
    <w:p w:rsidR="0054379E" w:rsidRPr="00995A7A" w:rsidRDefault="0054379E" w:rsidP="0054379E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年次有給休暇：勤務日数</w:t>
      </w:r>
      <w:r w:rsidR="007D36B9">
        <w:rPr>
          <w:rFonts w:ascii="游ゴシック" w:eastAsia="游ゴシック" w:hAnsi="游ゴシック" w:hint="eastAsia"/>
          <w:sz w:val="22"/>
        </w:rPr>
        <w:t>など</w:t>
      </w:r>
      <w:r w:rsidRPr="00995A7A">
        <w:rPr>
          <w:rFonts w:ascii="游ゴシック" w:eastAsia="游ゴシック" w:hAnsi="游ゴシック" w:hint="eastAsia"/>
          <w:sz w:val="22"/>
        </w:rPr>
        <w:t>に応じて付与</w:t>
      </w:r>
    </w:p>
    <w:p w:rsidR="00701990" w:rsidRPr="00995A7A" w:rsidRDefault="00D91D04" w:rsidP="0054379E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sz w:val="22"/>
        </w:rPr>
        <w:t>特別休暇：忌引・産前産後休暇など</w:t>
      </w:r>
    </w:p>
    <w:p w:rsidR="00324267" w:rsidRPr="00995A7A" w:rsidRDefault="00324267" w:rsidP="00324267">
      <w:pPr>
        <w:pStyle w:val="a3"/>
        <w:snapToGrid w:val="0"/>
        <w:spacing w:line="300" w:lineRule="auto"/>
        <w:ind w:leftChars="0" w:left="420"/>
        <w:rPr>
          <w:rFonts w:ascii="游ゴシック" w:eastAsia="游ゴシック" w:hAnsi="游ゴシック"/>
          <w:b/>
          <w:sz w:val="22"/>
        </w:rPr>
      </w:pPr>
    </w:p>
    <w:p w:rsidR="00602CB2" w:rsidRPr="00995A7A" w:rsidRDefault="00701990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t>社会保険</w:t>
      </w:r>
      <w:r w:rsidR="003A0496" w:rsidRPr="00995A7A">
        <w:rPr>
          <w:rFonts w:ascii="游ゴシック" w:eastAsia="游ゴシック" w:hAnsi="游ゴシック" w:hint="eastAsia"/>
          <w:b/>
          <w:sz w:val="22"/>
        </w:rPr>
        <w:t>等</w:t>
      </w:r>
    </w:p>
    <w:p w:rsidR="00DF4995" w:rsidRPr="00995A7A" w:rsidRDefault="00701990" w:rsidP="00324267">
      <w:pPr>
        <w:snapToGrid w:val="0"/>
        <w:spacing w:line="300" w:lineRule="auto"/>
        <w:ind w:left="4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健康保険・厚生年金保険：加入／雇用保険：加入／公災・労災：適用</w:t>
      </w:r>
    </w:p>
    <w:p w:rsidR="00324267" w:rsidRPr="00995A7A" w:rsidRDefault="00324267" w:rsidP="00324267">
      <w:pPr>
        <w:pStyle w:val="a3"/>
        <w:snapToGrid w:val="0"/>
        <w:spacing w:line="300" w:lineRule="auto"/>
        <w:ind w:leftChars="0" w:left="420"/>
        <w:rPr>
          <w:rFonts w:ascii="游ゴシック" w:eastAsia="游ゴシック" w:hAnsi="游ゴシック"/>
          <w:b/>
          <w:sz w:val="22"/>
        </w:rPr>
      </w:pPr>
    </w:p>
    <w:p w:rsidR="007D36B9" w:rsidRDefault="00701990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 w:rsidRPr="00995A7A">
        <w:rPr>
          <w:rFonts w:ascii="游ゴシック" w:eastAsia="游ゴシック" w:hAnsi="游ゴシック" w:hint="eastAsia"/>
          <w:b/>
          <w:sz w:val="22"/>
        </w:rPr>
        <w:t>応募</w:t>
      </w:r>
      <w:r w:rsidR="007D36B9">
        <w:rPr>
          <w:rFonts w:ascii="游ゴシック" w:eastAsia="游ゴシック" w:hAnsi="游ゴシック" w:hint="eastAsia"/>
          <w:b/>
          <w:sz w:val="22"/>
        </w:rPr>
        <w:t>条件</w:t>
      </w:r>
    </w:p>
    <w:p w:rsid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要普通自動車運転免許</w:t>
      </w:r>
    </w:p>
    <w:p w:rsid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パソコンの基本的な操作ができること（Ｗｏｒｄ・Ｅｘｃｅｌ</w:t>
      </w:r>
      <w:r>
        <w:rPr>
          <w:rFonts w:ascii="游ゴシック" w:eastAsia="游ゴシック" w:hAnsi="游ゴシック" w:hint="eastAsia"/>
          <w:sz w:val="22"/>
        </w:rPr>
        <w:t>など</w:t>
      </w:r>
      <w:r w:rsidRPr="00995A7A">
        <w:rPr>
          <w:rFonts w:ascii="游ゴシック" w:eastAsia="游ゴシック" w:hAnsi="游ゴシック" w:hint="eastAsia"/>
          <w:sz w:val="22"/>
        </w:rPr>
        <w:t>）</w:t>
      </w:r>
    </w:p>
    <w:p w:rsid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b/>
          <w:sz w:val="22"/>
        </w:rPr>
      </w:pPr>
    </w:p>
    <w:p w:rsidR="007D36B9" w:rsidRDefault="007D36B9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選考方法</w:t>
      </w:r>
    </w:p>
    <w:p w:rsid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面接により選考　　面接実施予定日：</w:t>
      </w:r>
      <w:r w:rsidR="0061427D">
        <w:rPr>
          <w:rFonts w:ascii="游ゴシック" w:eastAsia="游ゴシック" w:hAnsi="游ゴシック" w:hint="eastAsia"/>
          <w:sz w:val="22"/>
        </w:rPr>
        <w:t>11</w:t>
      </w:r>
      <w:r w:rsidR="00E21BE1">
        <w:rPr>
          <w:rFonts w:ascii="游ゴシック" w:eastAsia="游ゴシック" w:hAnsi="游ゴシック" w:hint="eastAsia"/>
          <w:sz w:val="22"/>
        </w:rPr>
        <w:t>月</w:t>
      </w:r>
      <w:r w:rsidR="0061427D">
        <w:rPr>
          <w:rFonts w:ascii="游ゴシック" w:eastAsia="游ゴシック" w:hAnsi="游ゴシック" w:hint="eastAsia"/>
          <w:sz w:val="22"/>
        </w:rPr>
        <w:t>上旬</w:t>
      </w:r>
    </w:p>
    <w:p w:rsid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b/>
          <w:sz w:val="22"/>
        </w:rPr>
      </w:pPr>
    </w:p>
    <w:p w:rsidR="00701990" w:rsidRPr="00995A7A" w:rsidRDefault="007D36B9" w:rsidP="00324267">
      <w:pPr>
        <w:pStyle w:val="a3"/>
        <w:numPr>
          <w:ilvl w:val="0"/>
          <w:numId w:val="4"/>
        </w:numPr>
        <w:snapToGrid w:val="0"/>
        <w:spacing w:line="300" w:lineRule="auto"/>
        <w:ind w:leftChars="0"/>
        <w:rPr>
          <w:rFonts w:ascii="游ゴシック" w:eastAsia="游ゴシック" w:hAnsi="游ゴシック"/>
          <w:b/>
          <w:sz w:val="22"/>
        </w:rPr>
      </w:pPr>
      <w:r>
        <w:rPr>
          <w:rFonts w:ascii="游ゴシック" w:eastAsia="游ゴシック" w:hAnsi="游ゴシック" w:hint="eastAsia"/>
          <w:b/>
          <w:sz w:val="22"/>
        </w:rPr>
        <w:t>応募</w:t>
      </w:r>
      <w:r w:rsidR="002B4CA8">
        <w:rPr>
          <w:rFonts w:ascii="游ゴシック" w:eastAsia="游ゴシック" w:hAnsi="游ゴシック" w:hint="eastAsia"/>
          <w:b/>
          <w:sz w:val="22"/>
        </w:rPr>
        <w:t>方法，</w:t>
      </w:r>
      <w:r w:rsidR="00701990" w:rsidRPr="00995A7A">
        <w:rPr>
          <w:rFonts w:ascii="游ゴシック" w:eastAsia="游ゴシック" w:hAnsi="游ゴシック" w:hint="eastAsia"/>
          <w:b/>
          <w:sz w:val="22"/>
        </w:rPr>
        <w:t>締切</w:t>
      </w:r>
    </w:p>
    <w:p w:rsidR="00EB278D" w:rsidRDefault="00EB278D" w:rsidP="00324267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申込書・履歴書</w:t>
      </w:r>
      <w:r w:rsidR="00A74C38">
        <w:rPr>
          <w:rFonts w:ascii="游ゴシック" w:eastAsia="游ゴシック" w:hAnsi="游ゴシック" w:hint="eastAsia"/>
          <w:sz w:val="22"/>
        </w:rPr>
        <w:t>（</w:t>
      </w:r>
      <w:r w:rsidR="006150DE">
        <w:rPr>
          <w:rFonts w:ascii="游ゴシック" w:eastAsia="游ゴシック" w:hAnsi="游ゴシック" w:hint="eastAsia"/>
          <w:sz w:val="22"/>
        </w:rPr>
        <w:t>写真貼付</w:t>
      </w:r>
      <w:r w:rsidR="00A74C38">
        <w:rPr>
          <w:rFonts w:ascii="游ゴシック" w:eastAsia="游ゴシック" w:hAnsi="游ゴシック" w:hint="eastAsia"/>
          <w:sz w:val="22"/>
        </w:rPr>
        <w:t>）</w:t>
      </w:r>
      <w:r w:rsidRPr="00995A7A">
        <w:rPr>
          <w:rFonts w:ascii="游ゴシック" w:eastAsia="游ゴシック" w:hAnsi="游ゴシック" w:hint="eastAsia"/>
          <w:sz w:val="22"/>
        </w:rPr>
        <w:t>を郵送または持参で</w:t>
      </w:r>
      <w:r w:rsidR="006150DE">
        <w:rPr>
          <w:rFonts w:ascii="游ゴシック" w:eastAsia="游ゴシック" w:hAnsi="游ゴシック" w:hint="eastAsia"/>
          <w:sz w:val="22"/>
        </w:rPr>
        <w:t>納税課へ</w:t>
      </w:r>
      <w:r w:rsidRPr="00995A7A">
        <w:rPr>
          <w:rFonts w:ascii="游ゴシック" w:eastAsia="游ゴシック" w:hAnsi="游ゴシック" w:hint="eastAsia"/>
          <w:sz w:val="22"/>
        </w:rPr>
        <w:t>提出してください。</w:t>
      </w:r>
    </w:p>
    <w:p w:rsidR="00D91D04" w:rsidRPr="00995A7A" w:rsidRDefault="00D91D04" w:rsidP="00D91D04">
      <w:pPr>
        <w:pStyle w:val="a3"/>
        <w:numPr>
          <w:ilvl w:val="0"/>
          <w:numId w:val="12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履歴書は市販のもので</w:t>
      </w:r>
      <w:r w:rsidR="00383C51">
        <w:rPr>
          <w:rFonts w:ascii="游ゴシック" w:eastAsia="游ゴシック" w:hAnsi="游ゴシック" w:hint="eastAsia"/>
          <w:sz w:val="22"/>
        </w:rPr>
        <w:t>も</w:t>
      </w:r>
      <w:r>
        <w:rPr>
          <w:rFonts w:ascii="游ゴシック" w:eastAsia="游ゴシック" w:hAnsi="游ゴシック" w:hint="eastAsia"/>
          <w:sz w:val="22"/>
        </w:rPr>
        <w:t>可</w:t>
      </w:r>
    </w:p>
    <w:p w:rsidR="00324267" w:rsidRDefault="00324267" w:rsidP="00324267">
      <w:pPr>
        <w:pStyle w:val="a3"/>
        <w:snapToGrid w:val="0"/>
        <w:spacing w:line="300" w:lineRule="auto"/>
        <w:ind w:leftChars="0" w:left="420"/>
        <w:rPr>
          <w:rFonts w:ascii="游ゴシック" w:eastAsia="游ゴシック" w:hAnsi="游ゴシック"/>
          <w:b/>
          <w:sz w:val="22"/>
        </w:rPr>
      </w:pPr>
    </w:p>
    <w:p w:rsidR="007D36B9" w:rsidRPr="007D36B9" w:rsidRDefault="007D36B9" w:rsidP="007D36B9">
      <w:pPr>
        <w:pStyle w:val="a3"/>
        <w:snapToGrid w:val="0"/>
        <w:spacing w:line="300" w:lineRule="auto"/>
        <w:ind w:leftChars="0" w:left="420"/>
        <w:rPr>
          <w:rFonts w:ascii="游ゴシック" w:eastAsia="游ゴシック" w:hAnsi="游ゴシック"/>
          <w:b/>
          <w:sz w:val="22"/>
        </w:rPr>
      </w:pPr>
      <w:r w:rsidRPr="007D36B9">
        <w:rPr>
          <w:rFonts w:ascii="游ゴシック" w:eastAsia="游ゴシック" w:hAnsi="游ゴシック" w:hint="eastAsia"/>
          <w:b/>
          <w:sz w:val="22"/>
        </w:rPr>
        <w:t>応募書類提出先・問い合わせ</w:t>
      </w:r>
    </w:p>
    <w:p w:rsidR="006F578F" w:rsidRDefault="006F578F" w:rsidP="002B4CA8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〒</w:t>
      </w:r>
      <w:r w:rsidR="007D36B9">
        <w:rPr>
          <w:rFonts w:ascii="游ゴシック" w:eastAsia="游ゴシック" w:hAnsi="游ゴシック" w:hint="eastAsia"/>
          <w:sz w:val="22"/>
        </w:rPr>
        <w:t>276</w:t>
      </w:r>
      <w:r w:rsidRPr="00995A7A">
        <w:rPr>
          <w:rFonts w:ascii="游ゴシック" w:eastAsia="游ゴシック" w:hAnsi="游ゴシック" w:hint="eastAsia"/>
          <w:sz w:val="22"/>
        </w:rPr>
        <w:t>－</w:t>
      </w:r>
      <w:r w:rsidR="007D36B9">
        <w:rPr>
          <w:rFonts w:ascii="游ゴシック" w:eastAsia="游ゴシック" w:hAnsi="游ゴシック" w:hint="eastAsia"/>
          <w:sz w:val="22"/>
        </w:rPr>
        <w:t>8501</w:t>
      </w:r>
      <w:r w:rsidRPr="00995A7A">
        <w:rPr>
          <w:rFonts w:ascii="游ゴシック" w:eastAsia="游ゴシック" w:hAnsi="游ゴシック" w:hint="eastAsia"/>
          <w:sz w:val="22"/>
        </w:rPr>
        <w:t xml:space="preserve">　八千代市大和田新田</w:t>
      </w:r>
      <w:r w:rsidR="007D36B9">
        <w:rPr>
          <w:rFonts w:ascii="游ゴシック" w:eastAsia="游ゴシック" w:hAnsi="游ゴシック" w:hint="eastAsia"/>
          <w:sz w:val="22"/>
        </w:rPr>
        <w:t>312</w:t>
      </w:r>
      <w:r w:rsidRPr="00995A7A">
        <w:rPr>
          <w:rFonts w:ascii="游ゴシック" w:eastAsia="游ゴシック" w:hAnsi="游ゴシック" w:hint="eastAsia"/>
          <w:sz w:val="22"/>
        </w:rPr>
        <w:t>－</w:t>
      </w:r>
      <w:r w:rsidR="007D36B9">
        <w:rPr>
          <w:rFonts w:ascii="游ゴシック" w:eastAsia="游ゴシック" w:hAnsi="游ゴシック" w:hint="eastAsia"/>
          <w:sz w:val="22"/>
        </w:rPr>
        <w:t>5</w:t>
      </w:r>
      <w:r w:rsidRPr="00995A7A">
        <w:rPr>
          <w:rFonts w:ascii="游ゴシック" w:eastAsia="游ゴシック" w:hAnsi="游ゴシック" w:hint="eastAsia"/>
          <w:sz w:val="22"/>
        </w:rPr>
        <w:t xml:space="preserve">　八千代市納税課</w:t>
      </w:r>
    </w:p>
    <w:p w:rsidR="007D36B9" w:rsidRDefault="007D36B9" w:rsidP="002B4CA8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電話番号：</w:t>
      </w:r>
      <w:r>
        <w:rPr>
          <w:rFonts w:ascii="游ゴシック" w:eastAsia="游ゴシック" w:hAnsi="游ゴシック" w:hint="eastAsia"/>
          <w:sz w:val="22"/>
        </w:rPr>
        <w:t>047</w:t>
      </w:r>
      <w:r w:rsidRPr="00995A7A">
        <w:rPr>
          <w:rFonts w:ascii="游ゴシック" w:eastAsia="游ゴシック" w:hAnsi="游ゴシック" w:hint="eastAsia"/>
          <w:sz w:val="22"/>
        </w:rPr>
        <w:t>－</w:t>
      </w:r>
      <w:r>
        <w:rPr>
          <w:rFonts w:ascii="游ゴシック" w:eastAsia="游ゴシック" w:hAnsi="游ゴシック" w:hint="eastAsia"/>
          <w:sz w:val="22"/>
        </w:rPr>
        <w:t>421</w:t>
      </w:r>
      <w:r w:rsidRPr="00995A7A">
        <w:rPr>
          <w:rFonts w:ascii="游ゴシック" w:eastAsia="游ゴシック" w:hAnsi="游ゴシック" w:hint="eastAsia"/>
          <w:sz w:val="22"/>
        </w:rPr>
        <w:t>－</w:t>
      </w:r>
      <w:r>
        <w:rPr>
          <w:rFonts w:ascii="游ゴシック" w:eastAsia="游ゴシック" w:hAnsi="游ゴシック" w:hint="eastAsia"/>
          <w:sz w:val="22"/>
        </w:rPr>
        <w:t>6726</w:t>
      </w:r>
      <w:r w:rsidRPr="00995A7A">
        <w:rPr>
          <w:rFonts w:ascii="游ゴシック" w:eastAsia="游ゴシック" w:hAnsi="游ゴシック" w:hint="eastAsia"/>
          <w:sz w:val="22"/>
        </w:rPr>
        <w:t>（納税課直通）</w:t>
      </w:r>
    </w:p>
    <w:p w:rsidR="007D36B9" w:rsidRPr="00995A7A" w:rsidRDefault="007D36B9" w:rsidP="002B4CA8">
      <w:pPr>
        <w:pStyle w:val="a3"/>
        <w:numPr>
          <w:ilvl w:val="0"/>
          <w:numId w:val="12"/>
        </w:numPr>
        <w:snapToGrid w:val="0"/>
        <w:spacing w:line="300" w:lineRule="auto"/>
        <w:ind w:leftChars="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メールによる問い合わせ</w:t>
      </w:r>
      <w:r w:rsidR="00921BF7">
        <w:rPr>
          <w:rFonts w:ascii="游ゴシック" w:eastAsia="游ゴシック" w:hAnsi="游ゴシック" w:hint="eastAsia"/>
          <w:sz w:val="22"/>
        </w:rPr>
        <w:t>，</w:t>
      </w:r>
      <w:r>
        <w:rPr>
          <w:rFonts w:ascii="游ゴシック" w:eastAsia="游ゴシック" w:hAnsi="游ゴシック" w:hint="eastAsia"/>
          <w:sz w:val="22"/>
        </w:rPr>
        <w:t>書類提出は受付しません。</w:t>
      </w:r>
    </w:p>
    <w:p w:rsid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</w:p>
    <w:p w:rsidR="007D36B9" w:rsidRPr="007D36B9" w:rsidRDefault="007D36B9" w:rsidP="007D36B9">
      <w:pPr>
        <w:pStyle w:val="a3"/>
        <w:snapToGrid w:val="0"/>
        <w:spacing w:line="300" w:lineRule="auto"/>
        <w:ind w:leftChars="0" w:left="420" w:firstLineChars="100" w:firstLine="220"/>
        <w:rPr>
          <w:rFonts w:ascii="游ゴシック" w:eastAsia="游ゴシック" w:hAnsi="游ゴシック"/>
          <w:sz w:val="22"/>
        </w:rPr>
      </w:pPr>
      <w:r w:rsidRPr="00995A7A">
        <w:rPr>
          <w:rFonts w:ascii="游ゴシック" w:eastAsia="游ゴシック" w:hAnsi="游ゴシック" w:hint="eastAsia"/>
          <w:sz w:val="22"/>
        </w:rPr>
        <w:t>応募書類は返却しません。</w:t>
      </w:r>
      <w:r w:rsidRPr="00995A7A">
        <w:rPr>
          <w:rFonts w:ascii="游ゴシック" w:eastAsia="游ゴシック" w:hAnsi="游ゴシック" w:hint="eastAsia"/>
          <w:b/>
          <w:sz w:val="24"/>
        </w:rPr>
        <w:t>令和</w:t>
      </w:r>
      <w:r w:rsidR="00014E77">
        <w:rPr>
          <w:rFonts w:ascii="游ゴシック" w:eastAsia="游ゴシック" w:hAnsi="游ゴシック" w:hint="eastAsia"/>
          <w:b/>
          <w:sz w:val="24"/>
        </w:rPr>
        <w:t>７</w:t>
      </w:r>
      <w:r w:rsidRPr="00995A7A">
        <w:rPr>
          <w:rFonts w:ascii="游ゴシック" w:eastAsia="游ゴシック" w:hAnsi="游ゴシック" w:hint="eastAsia"/>
          <w:b/>
          <w:sz w:val="24"/>
        </w:rPr>
        <w:t>年</w:t>
      </w:r>
      <w:r w:rsidR="0061427D">
        <w:rPr>
          <w:rFonts w:ascii="游ゴシック" w:eastAsia="游ゴシック" w:hAnsi="游ゴシック" w:hint="eastAsia"/>
          <w:b/>
          <w:sz w:val="24"/>
        </w:rPr>
        <w:t>10</w:t>
      </w:r>
      <w:r w:rsidRPr="00995A7A">
        <w:rPr>
          <w:rFonts w:ascii="游ゴシック" w:eastAsia="游ゴシック" w:hAnsi="游ゴシック" w:hint="eastAsia"/>
          <w:b/>
          <w:sz w:val="24"/>
        </w:rPr>
        <w:t>月</w:t>
      </w:r>
      <w:r w:rsidR="0061427D">
        <w:rPr>
          <w:rFonts w:ascii="游ゴシック" w:eastAsia="游ゴシック" w:hAnsi="游ゴシック" w:hint="eastAsia"/>
          <w:b/>
          <w:sz w:val="24"/>
        </w:rPr>
        <w:t>31</w:t>
      </w:r>
      <w:r w:rsidRPr="00995A7A">
        <w:rPr>
          <w:rFonts w:ascii="游ゴシック" w:eastAsia="游ゴシック" w:hAnsi="游ゴシック" w:hint="eastAsia"/>
          <w:b/>
          <w:sz w:val="24"/>
        </w:rPr>
        <w:t>日（</w:t>
      </w:r>
      <w:r w:rsidR="00014E77">
        <w:rPr>
          <w:rFonts w:ascii="游ゴシック" w:eastAsia="游ゴシック" w:hAnsi="游ゴシック" w:hint="eastAsia"/>
          <w:b/>
          <w:sz w:val="24"/>
        </w:rPr>
        <w:t>金</w:t>
      </w:r>
      <w:r w:rsidRPr="00995A7A">
        <w:rPr>
          <w:rFonts w:ascii="游ゴシック" w:eastAsia="游ゴシック" w:hAnsi="游ゴシック" w:hint="eastAsia"/>
          <w:b/>
          <w:sz w:val="24"/>
        </w:rPr>
        <w:t>）</w:t>
      </w:r>
      <w:r w:rsidRPr="00995A7A">
        <w:rPr>
          <w:rFonts w:ascii="游ゴシック" w:eastAsia="游ゴシック" w:hAnsi="游ゴシック" w:hint="eastAsia"/>
          <w:sz w:val="22"/>
        </w:rPr>
        <w:t>消印有効。</w:t>
      </w:r>
    </w:p>
    <w:sectPr w:rsidR="007D36B9" w:rsidRPr="007D36B9" w:rsidSect="001B006E">
      <w:footerReference w:type="default" r:id="rId7"/>
      <w:pgSz w:w="11906" w:h="16838" w:code="9"/>
      <w:pgMar w:top="1701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1F3" w:rsidRDefault="003A41F3"/>
  </w:endnote>
  <w:endnote w:type="continuationSeparator" w:id="0">
    <w:p w:rsidR="003A41F3" w:rsidRDefault="003A41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F" w:rsidRPr="0005504F" w:rsidRDefault="003B1CB7" w:rsidP="0005504F">
    <w:pPr>
      <w:pStyle w:val="a8"/>
      <w:jc w:val="right"/>
      <w:rPr>
        <w:rFonts w:ascii="メイリオ" w:eastAsia="メイリオ" w:hAnsi="メイリオ"/>
      </w:rPr>
    </w:pPr>
    <w:r>
      <w:rPr>
        <w:rFonts w:ascii="メイリオ" w:eastAsia="メイリオ" w:hAnsi="メイリオ" w:hint="eastAsia"/>
      </w:rPr>
      <w:t>令和</w:t>
    </w:r>
    <w:r w:rsidR="00014E77">
      <w:rPr>
        <w:rFonts w:ascii="メイリオ" w:eastAsia="メイリオ" w:hAnsi="メイリオ" w:hint="eastAsia"/>
      </w:rPr>
      <w:t>７</w:t>
    </w:r>
    <w:r w:rsidR="00E21BE1">
      <w:rPr>
        <w:rFonts w:ascii="メイリオ" w:eastAsia="メイリオ" w:hAnsi="メイリオ" w:hint="eastAsia"/>
      </w:rPr>
      <w:t>年</w:t>
    </w:r>
    <w:r w:rsidR="0061427D">
      <w:rPr>
        <w:rFonts w:ascii="メイリオ" w:eastAsia="メイリオ" w:hAnsi="メイリオ" w:hint="eastAsia"/>
      </w:rPr>
      <w:t>12</w:t>
    </w:r>
    <w:r w:rsidR="00E21BE1">
      <w:rPr>
        <w:rFonts w:ascii="メイリオ" w:eastAsia="メイリオ" w:hAnsi="メイリオ" w:hint="eastAsia"/>
      </w:rPr>
      <w:t>月採用</w:t>
    </w:r>
    <w:r w:rsidR="0005504F" w:rsidRPr="0005504F">
      <w:rPr>
        <w:rFonts w:ascii="メイリオ" w:eastAsia="メイリオ" w:hAnsi="メイリオ" w:hint="eastAsia"/>
      </w:rPr>
      <w:t xml:space="preserve">　納税課　会計年度任用職員募集要項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1F3" w:rsidRDefault="003A41F3"/>
  </w:footnote>
  <w:footnote w:type="continuationSeparator" w:id="0">
    <w:p w:rsidR="003A41F3" w:rsidRDefault="003A41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9B2"/>
    <w:multiLevelType w:val="hybridMultilevel"/>
    <w:tmpl w:val="4998A15C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016D6493"/>
    <w:multiLevelType w:val="hybridMultilevel"/>
    <w:tmpl w:val="346EDA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1E43189"/>
    <w:multiLevelType w:val="hybridMultilevel"/>
    <w:tmpl w:val="FECEB916"/>
    <w:lvl w:ilvl="0" w:tplc="7E82DBF0">
      <w:start w:val="1"/>
      <w:numFmt w:val="bullet"/>
      <w:lvlText w:val="※"/>
      <w:lvlJc w:val="left"/>
      <w:pPr>
        <w:ind w:left="148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05B348F3"/>
    <w:multiLevelType w:val="hybridMultilevel"/>
    <w:tmpl w:val="992255E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C665C90"/>
    <w:multiLevelType w:val="hybridMultilevel"/>
    <w:tmpl w:val="7A5CB8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E713897"/>
    <w:multiLevelType w:val="hybridMultilevel"/>
    <w:tmpl w:val="90D257B0"/>
    <w:lvl w:ilvl="0" w:tplc="938ABFE0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2AD2356"/>
    <w:multiLevelType w:val="hybridMultilevel"/>
    <w:tmpl w:val="E5488316"/>
    <w:lvl w:ilvl="0" w:tplc="7E82DBF0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13DC0B39"/>
    <w:multiLevelType w:val="hybridMultilevel"/>
    <w:tmpl w:val="7738290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F546A"/>
    <w:multiLevelType w:val="hybridMultilevel"/>
    <w:tmpl w:val="438838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F06580"/>
    <w:multiLevelType w:val="hybridMultilevel"/>
    <w:tmpl w:val="6B42633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E033F4F"/>
    <w:multiLevelType w:val="hybridMultilevel"/>
    <w:tmpl w:val="148EDCF2"/>
    <w:lvl w:ilvl="0" w:tplc="7E82DBF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E7188A"/>
    <w:multiLevelType w:val="hybridMultilevel"/>
    <w:tmpl w:val="F418EAA0"/>
    <w:lvl w:ilvl="0" w:tplc="B72225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E49150A"/>
    <w:multiLevelType w:val="hybridMultilevel"/>
    <w:tmpl w:val="8D1CD4A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7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55"/>
    <w:rsid w:val="0001257F"/>
    <w:rsid w:val="00014E77"/>
    <w:rsid w:val="00015A0E"/>
    <w:rsid w:val="000422AF"/>
    <w:rsid w:val="0005504F"/>
    <w:rsid w:val="00083502"/>
    <w:rsid w:val="00114BCC"/>
    <w:rsid w:val="0012488E"/>
    <w:rsid w:val="001B006E"/>
    <w:rsid w:val="002B4CA8"/>
    <w:rsid w:val="002E1B06"/>
    <w:rsid w:val="00324267"/>
    <w:rsid w:val="00365C7B"/>
    <w:rsid w:val="00383C51"/>
    <w:rsid w:val="003A0496"/>
    <w:rsid w:val="003A41F3"/>
    <w:rsid w:val="003B1CB7"/>
    <w:rsid w:val="004B16BB"/>
    <w:rsid w:val="00530EFB"/>
    <w:rsid w:val="005367CF"/>
    <w:rsid w:val="0054379E"/>
    <w:rsid w:val="005D3E80"/>
    <w:rsid w:val="00602CB2"/>
    <w:rsid w:val="0061427D"/>
    <w:rsid w:val="006150DE"/>
    <w:rsid w:val="00617BDA"/>
    <w:rsid w:val="006F578F"/>
    <w:rsid w:val="00701990"/>
    <w:rsid w:val="007114E4"/>
    <w:rsid w:val="007D36B9"/>
    <w:rsid w:val="00827366"/>
    <w:rsid w:val="008F2691"/>
    <w:rsid w:val="008F4596"/>
    <w:rsid w:val="00921BF7"/>
    <w:rsid w:val="00995A7A"/>
    <w:rsid w:val="009D51BD"/>
    <w:rsid w:val="00A16156"/>
    <w:rsid w:val="00A32341"/>
    <w:rsid w:val="00A73DA0"/>
    <w:rsid w:val="00A74C38"/>
    <w:rsid w:val="00AB0207"/>
    <w:rsid w:val="00B4213A"/>
    <w:rsid w:val="00B45CEF"/>
    <w:rsid w:val="00BE3543"/>
    <w:rsid w:val="00CB5DEA"/>
    <w:rsid w:val="00CC10C1"/>
    <w:rsid w:val="00CF6180"/>
    <w:rsid w:val="00D629B0"/>
    <w:rsid w:val="00D91D04"/>
    <w:rsid w:val="00DF4995"/>
    <w:rsid w:val="00E21BE1"/>
    <w:rsid w:val="00E5123C"/>
    <w:rsid w:val="00E84F17"/>
    <w:rsid w:val="00EB278D"/>
    <w:rsid w:val="00EB2F6D"/>
    <w:rsid w:val="00EC56C5"/>
    <w:rsid w:val="00EE0231"/>
    <w:rsid w:val="00F47455"/>
    <w:rsid w:val="00F85376"/>
    <w:rsid w:val="00F8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8C5060C"/>
  <w15:docId w15:val="{FFF296E7-FFBB-4187-8A0F-CE9FD34D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C7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01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19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50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504F"/>
  </w:style>
  <w:style w:type="paragraph" w:styleId="a8">
    <w:name w:val="footer"/>
    <w:basedOn w:val="a"/>
    <w:link w:val="a9"/>
    <w:uiPriority w:val="99"/>
    <w:unhideWhenUsed/>
    <w:rsid w:val="000550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八千代市役所</dc:creator>
  <cp:lastModifiedBy>八千代市</cp:lastModifiedBy>
  <cp:revision>4</cp:revision>
  <cp:lastPrinted>2025-09-03T01:56:00Z</cp:lastPrinted>
  <dcterms:created xsi:type="dcterms:W3CDTF">2025-10-10T05:20:00Z</dcterms:created>
  <dcterms:modified xsi:type="dcterms:W3CDTF">2025-10-15T00:52:00Z</dcterms:modified>
</cp:coreProperties>
</file>